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2D" w:rsidRDefault="007B3D2D">
      <w:r>
        <w:t>STATE OF NORTH CAROLINA</w:t>
      </w:r>
      <w:r>
        <w:tab/>
      </w:r>
      <w:r>
        <w:tab/>
        <w:t xml:space="preserve">BEFORE THE </w:t>
      </w:r>
      <w:r w:rsidR="00953427">
        <w:t xml:space="preserve">ZONING </w:t>
      </w:r>
      <w:r>
        <w:t xml:space="preserve">BOARD OF </w:t>
      </w:r>
      <w:r w:rsidR="00953427">
        <w:t>ADJUSTMENT</w:t>
      </w:r>
    </w:p>
    <w:p w:rsidR="007B3D2D" w:rsidRDefault="007B3D2D">
      <w:r>
        <w:t>COUNTY OF HENDERSON</w:t>
      </w:r>
      <w:r>
        <w:tab/>
      </w:r>
      <w:r>
        <w:tab/>
        <w:t>FILE NUMBER:  S</w:t>
      </w:r>
      <w:r w:rsidR="00953427">
        <w:t>U</w:t>
      </w:r>
      <w:r>
        <w:t>P-</w:t>
      </w:r>
      <w:r w:rsidR="00500512">
        <w:t>18-01</w:t>
      </w:r>
    </w:p>
    <w:p w:rsidR="007B3D2D" w:rsidRDefault="007B3D2D"/>
    <w:p w:rsidR="00574AA1" w:rsidRDefault="007B3D2D" w:rsidP="007B3D2D">
      <w:pPr>
        <w:jc w:val="center"/>
      </w:pPr>
      <w:r>
        <w:t>IN THE MATTER OF THE APPLICATION OF</w:t>
      </w:r>
    </w:p>
    <w:p w:rsidR="007B3D2D" w:rsidRDefault="007B3D2D" w:rsidP="007B3D2D">
      <w:pPr>
        <w:jc w:val="center"/>
      </w:pPr>
    </w:p>
    <w:p w:rsidR="007B3D2D" w:rsidRDefault="00500512" w:rsidP="007B3D2D">
      <w:pPr>
        <w:jc w:val="center"/>
      </w:pPr>
      <w:r>
        <w:rPr>
          <w:caps/>
        </w:rPr>
        <w:t>SIMPLE LIFE – HENDERSONVILLE LLLP</w:t>
      </w:r>
      <w:r w:rsidR="00D200F9">
        <w:rPr>
          <w:caps/>
        </w:rPr>
        <w:t xml:space="preserve">, </w:t>
      </w:r>
      <w:r w:rsidR="007B3D2D">
        <w:t>Applicant,</w:t>
      </w:r>
      <w:r>
        <w:t xml:space="preserve"> and</w:t>
      </w:r>
    </w:p>
    <w:p w:rsidR="00500512" w:rsidRDefault="00500512" w:rsidP="007B3D2D">
      <w:pPr>
        <w:jc w:val="center"/>
      </w:pPr>
      <w:r>
        <w:t>JAMES JONES, Owner,</w:t>
      </w:r>
    </w:p>
    <w:p w:rsidR="007B3D2D" w:rsidRDefault="007B3D2D" w:rsidP="007B3D2D">
      <w:pPr>
        <w:jc w:val="center"/>
      </w:pPr>
      <w:proofErr w:type="gramStart"/>
      <w:r>
        <w:t>to</w:t>
      </w:r>
      <w:proofErr w:type="gramEnd"/>
      <w:r>
        <w:t xml:space="preserve"> the</w:t>
      </w:r>
    </w:p>
    <w:p w:rsidR="007B3D2D" w:rsidRDefault="007B3D2D" w:rsidP="007B3D2D">
      <w:pPr>
        <w:jc w:val="center"/>
      </w:pPr>
      <w:r>
        <w:t xml:space="preserve">HENDERSON COUNTY </w:t>
      </w:r>
      <w:r w:rsidR="00953427">
        <w:t xml:space="preserve">ZONING </w:t>
      </w:r>
      <w:r>
        <w:t xml:space="preserve">BOARD OF </w:t>
      </w:r>
      <w:r w:rsidR="00953427">
        <w:t>ADJUSTMENT</w:t>
      </w:r>
      <w:r>
        <w:t>,</w:t>
      </w:r>
    </w:p>
    <w:p w:rsidR="00574AA1" w:rsidRDefault="007B3D2D" w:rsidP="007B3D2D">
      <w:pPr>
        <w:jc w:val="center"/>
      </w:pPr>
      <w:r>
        <w:t>Permit Authority</w:t>
      </w:r>
      <w:r w:rsidR="00574AA1">
        <w:t>,</w:t>
      </w:r>
    </w:p>
    <w:p w:rsidR="00574AA1" w:rsidRDefault="00574AA1" w:rsidP="007B3D2D">
      <w:pPr>
        <w:jc w:val="center"/>
      </w:pPr>
    </w:p>
    <w:p w:rsidR="00574AA1" w:rsidRDefault="00574AA1" w:rsidP="007B3D2D">
      <w:pPr>
        <w:jc w:val="center"/>
      </w:pPr>
      <w:r>
        <w:t>Regarding</w:t>
      </w:r>
    </w:p>
    <w:p w:rsidR="00574AA1" w:rsidRDefault="00574AA1" w:rsidP="007B3D2D">
      <w:pPr>
        <w:jc w:val="center"/>
      </w:pPr>
    </w:p>
    <w:p w:rsidR="007B3D2D" w:rsidRDefault="00CC3822" w:rsidP="007B3D2D">
      <w:pPr>
        <w:jc w:val="center"/>
      </w:pPr>
      <w:r>
        <w:t>RECREATIONAL VEHICLE PARK</w:t>
      </w:r>
    </w:p>
    <w:p w:rsidR="001B75C7" w:rsidRDefault="001B75C7" w:rsidP="007B3D2D">
      <w:pPr>
        <w:pBdr>
          <w:bottom w:val="single" w:sz="12" w:space="1" w:color="auto"/>
        </w:pBdr>
        <w:jc w:val="center"/>
      </w:pPr>
    </w:p>
    <w:p w:rsidR="001B75C7" w:rsidRDefault="001B75C7" w:rsidP="001B75C7"/>
    <w:p w:rsidR="001B75C7" w:rsidRDefault="001B75C7" w:rsidP="009018DB">
      <w:r>
        <w:tab/>
        <w:t xml:space="preserve">The Henderson County </w:t>
      </w:r>
      <w:r w:rsidR="00953427">
        <w:t xml:space="preserve">Zoning </w:t>
      </w:r>
      <w:r>
        <w:t xml:space="preserve">Board of </w:t>
      </w:r>
      <w:r w:rsidR="00953427">
        <w:t>Adjustment</w:t>
      </w:r>
      <w:r>
        <w:t xml:space="preserve"> held </w:t>
      </w:r>
      <w:r w:rsidR="00574AA1">
        <w:t xml:space="preserve">a </w:t>
      </w:r>
      <w:r>
        <w:t xml:space="preserve">quasi-judicial hearing </w:t>
      </w:r>
      <w:r w:rsidR="0009214A">
        <w:t>March 28, 2018</w:t>
      </w:r>
      <w:r w:rsidR="00C87025">
        <w:t xml:space="preserve"> </w:t>
      </w:r>
      <w:r>
        <w:t>to consider the application S</w:t>
      </w:r>
      <w:r w:rsidR="009018DB">
        <w:t>U</w:t>
      </w:r>
      <w:r>
        <w:t>P-</w:t>
      </w:r>
      <w:r w:rsidR="009018DB">
        <w:t>1</w:t>
      </w:r>
      <w:r w:rsidR="0009214A">
        <w:t>8-01</w:t>
      </w:r>
      <w:r w:rsidR="00574AA1">
        <w:t xml:space="preserve">, </w:t>
      </w:r>
      <w:r w:rsidR="009018DB">
        <w:t xml:space="preserve">seeking a special use permit to allow use of certain property </w:t>
      </w:r>
      <w:r w:rsidR="00A2664B">
        <w:t xml:space="preserve">for </w:t>
      </w:r>
      <w:r w:rsidR="00E80041">
        <w:t>the use “</w:t>
      </w:r>
      <w:r w:rsidR="00CC3822">
        <w:t>recreational vehicle park</w:t>
      </w:r>
      <w:r w:rsidR="00E80041">
        <w:t>” under the Chapter 42 of the Henderson County Code (“the Code”)</w:t>
      </w:r>
      <w:r w:rsidR="00CC3822">
        <w:t>, and the related issue of a variance from one provision of Supplemental Requirement 4.15 of the Code for such use</w:t>
      </w:r>
      <w:r w:rsidR="00E80041">
        <w:t xml:space="preserve">.  </w:t>
      </w:r>
      <w:r w:rsidR="009366D6">
        <w:t>Th</w:t>
      </w:r>
      <w:r w:rsidR="009018DB">
        <w:t>e</w:t>
      </w:r>
      <w:r w:rsidR="00574AA1">
        <w:t xml:space="preserve"> </w:t>
      </w:r>
      <w:r>
        <w:t>application</w:t>
      </w:r>
      <w:r w:rsidR="00D360A8">
        <w:t xml:space="preserve"> wa</w:t>
      </w:r>
      <w:r w:rsidR="009366D6">
        <w:t xml:space="preserve">s </w:t>
      </w:r>
      <w:r>
        <w:t xml:space="preserve">submitted by </w:t>
      </w:r>
      <w:r w:rsidR="00EF639E">
        <w:t xml:space="preserve">owners </w:t>
      </w:r>
      <w:r w:rsidR="009018DB">
        <w:t xml:space="preserve">of </w:t>
      </w:r>
      <w:r w:rsidR="009366D6">
        <w:t xml:space="preserve">the </w:t>
      </w:r>
      <w:r w:rsidR="00574AA1">
        <w:t xml:space="preserve">property </w:t>
      </w:r>
      <w:r w:rsidR="009018DB">
        <w:t>in question.</w:t>
      </w:r>
      <w:r w:rsidR="00574AA1">
        <w:t xml:space="preserve">  </w:t>
      </w:r>
      <w:r>
        <w:t xml:space="preserve">Having heard all of the evidence and arguments presented at the hearing, the </w:t>
      </w:r>
      <w:r w:rsidR="009018DB">
        <w:t xml:space="preserve">Zoning </w:t>
      </w:r>
      <w:r>
        <w:t xml:space="preserve">Board of </w:t>
      </w:r>
      <w:r w:rsidR="009018DB">
        <w:t xml:space="preserve">Adjustment </w:t>
      </w:r>
      <w:r>
        <w:t>makes the following findings of fact:</w:t>
      </w:r>
    </w:p>
    <w:p w:rsidR="001B75C7" w:rsidRDefault="001B75C7" w:rsidP="001B75C7"/>
    <w:p w:rsidR="009018DB" w:rsidRDefault="00574AA1" w:rsidP="001B75C7">
      <w:pPr>
        <w:numPr>
          <w:ilvl w:val="0"/>
          <w:numId w:val="1"/>
        </w:numPr>
        <w:spacing w:after="240"/>
      </w:pPr>
      <w:r>
        <w:t>A q</w:t>
      </w:r>
      <w:r w:rsidR="001B75C7">
        <w:t>uasi-judicial hearing w</w:t>
      </w:r>
      <w:r>
        <w:t>as</w:t>
      </w:r>
      <w:r w:rsidR="001B75C7">
        <w:t xml:space="preserve"> </w:t>
      </w:r>
      <w:r w:rsidR="00AD3F63">
        <w:t>hel</w:t>
      </w:r>
      <w:r w:rsidR="001B75C7">
        <w:t xml:space="preserve">d by the Henderson County </w:t>
      </w:r>
      <w:r w:rsidR="009018DB">
        <w:t>Zoning Board of Adjustment</w:t>
      </w:r>
      <w:r w:rsidR="001B75C7">
        <w:t xml:space="preserve"> on the special use permit </w:t>
      </w:r>
      <w:r w:rsidR="009366D6">
        <w:t xml:space="preserve">application </w:t>
      </w:r>
      <w:r w:rsidR="0009214A">
        <w:t>SUP-18-01</w:t>
      </w:r>
      <w:r w:rsidR="001B75C7">
        <w:t xml:space="preserve">.  </w:t>
      </w:r>
      <w:r w:rsidR="009018DB">
        <w:t>A quorum of members of the Zoning Board of Adjustment was present.  The members present and participating were:</w:t>
      </w:r>
    </w:p>
    <w:p w:rsidR="00AC5DE2" w:rsidRDefault="00AC5DE2" w:rsidP="00AC5DE2">
      <w:pPr>
        <w:ind w:left="1440"/>
      </w:pPr>
      <w:r>
        <w:t>Ronald S. Kauffman</w:t>
      </w:r>
      <w:r w:rsidR="00EF639E">
        <w:t>, Chair</w:t>
      </w:r>
    </w:p>
    <w:p w:rsidR="001A5A10" w:rsidRDefault="001A5A10" w:rsidP="007E19C3">
      <w:pPr>
        <w:ind w:left="1440"/>
      </w:pPr>
      <w:r>
        <w:t>Anthony Engel</w:t>
      </w:r>
    </w:p>
    <w:p w:rsidR="00984A75" w:rsidRDefault="00984A75" w:rsidP="007E19C3">
      <w:pPr>
        <w:ind w:left="1440"/>
      </w:pPr>
      <w:r>
        <w:t>William Fishburne</w:t>
      </w:r>
    </w:p>
    <w:p w:rsidR="00CC3822" w:rsidRDefault="0009214A" w:rsidP="007E19C3">
      <w:pPr>
        <w:ind w:left="1440"/>
      </w:pPr>
      <w:r>
        <w:t xml:space="preserve">Louise </w:t>
      </w:r>
      <w:proofErr w:type="spellStart"/>
      <w:r>
        <w:t>St</w:t>
      </w:r>
      <w:r w:rsidR="00CC3822">
        <w:t>Romain</w:t>
      </w:r>
      <w:proofErr w:type="spellEnd"/>
    </w:p>
    <w:p w:rsidR="00CC3822" w:rsidRDefault="00984A75" w:rsidP="007E19C3">
      <w:pPr>
        <w:ind w:left="1440"/>
      </w:pPr>
      <w:r>
        <w:t xml:space="preserve">Pamela </w:t>
      </w:r>
      <w:proofErr w:type="spellStart"/>
      <w:r>
        <w:t>Danz</w:t>
      </w:r>
      <w:proofErr w:type="spellEnd"/>
    </w:p>
    <w:p w:rsidR="00984A75" w:rsidRDefault="0009214A" w:rsidP="007E19C3">
      <w:pPr>
        <w:ind w:left="1440"/>
      </w:pPr>
      <w:r>
        <w:t xml:space="preserve">Alternate: </w:t>
      </w:r>
      <w:r w:rsidR="00984A75">
        <w:t>James Hysong</w:t>
      </w:r>
    </w:p>
    <w:p w:rsidR="00CC4F6C" w:rsidRDefault="00CC4F6C" w:rsidP="00CC4F6C">
      <w:pPr>
        <w:ind w:left="1440"/>
      </w:pPr>
    </w:p>
    <w:p w:rsidR="001B75C7" w:rsidRDefault="009018DB" w:rsidP="009018DB">
      <w:pPr>
        <w:numPr>
          <w:ilvl w:val="0"/>
          <w:numId w:val="1"/>
        </w:numPr>
        <w:spacing w:after="240"/>
      </w:pPr>
      <w:r>
        <w:t xml:space="preserve">All members of the Zoning Board of Adjustment </w:t>
      </w:r>
      <w:r w:rsidR="00702EB7">
        <w:t>affirmed their ability to</w:t>
      </w:r>
      <w:r w:rsidR="00574AA1">
        <w:t xml:space="preserve"> make an impartial decision in this matter, and no party</w:t>
      </w:r>
      <w:r w:rsidR="00116410">
        <w:t xml:space="preserve"> or </w:t>
      </w:r>
      <w:r>
        <w:t xml:space="preserve">member </w:t>
      </w:r>
      <w:r w:rsidR="00574AA1">
        <w:t xml:space="preserve">objected to </w:t>
      </w:r>
      <w:r>
        <w:t xml:space="preserve">any other member’s </w:t>
      </w:r>
      <w:r w:rsidR="00574AA1">
        <w:t>participation in this hearing.</w:t>
      </w:r>
      <w:r w:rsidR="0068401A">
        <w:t xml:space="preserve"> </w:t>
      </w:r>
    </w:p>
    <w:p w:rsidR="001B75C7" w:rsidRDefault="001B75C7" w:rsidP="001B75C7">
      <w:pPr>
        <w:numPr>
          <w:ilvl w:val="0"/>
          <w:numId w:val="1"/>
        </w:numPr>
        <w:spacing w:after="240"/>
      </w:pPr>
      <w:r>
        <w:t xml:space="preserve">Notice of </w:t>
      </w:r>
      <w:r w:rsidR="00574AA1">
        <w:t xml:space="preserve">the </w:t>
      </w:r>
      <w:r>
        <w:t>quasi-judicial hearing, pursuant to the Code</w:t>
      </w:r>
      <w:r w:rsidR="00E80041">
        <w:t xml:space="preserve"> </w:t>
      </w:r>
      <w:r>
        <w:t>was duly and timely given</w:t>
      </w:r>
      <w:r w:rsidR="00C83572">
        <w:t xml:space="preserve"> in accord with the provisions of </w:t>
      </w:r>
      <w:r w:rsidR="00C83572">
        <w:rPr>
          <w:rFonts w:ascii="Calibri" w:hAnsi="Calibri"/>
        </w:rPr>
        <w:t>§</w:t>
      </w:r>
      <w:r w:rsidR="00C83572">
        <w:t>42-371</w:t>
      </w:r>
      <w:r>
        <w:t>.  This included mail</w:t>
      </w:r>
      <w:r w:rsidR="00BB7109">
        <w:t>ing</w:t>
      </w:r>
      <w:r>
        <w:t xml:space="preserve"> to the applicant</w:t>
      </w:r>
      <w:r w:rsidR="00BB7109">
        <w:t>s</w:t>
      </w:r>
      <w:r>
        <w:t xml:space="preserve"> </w:t>
      </w:r>
      <w:r w:rsidR="00574AA1">
        <w:t xml:space="preserve">and all </w:t>
      </w:r>
      <w:r w:rsidR="00D360A8">
        <w:t xml:space="preserve">adjacent </w:t>
      </w:r>
      <w:r>
        <w:t xml:space="preserve">property owners </w:t>
      </w:r>
      <w:r w:rsidR="00D360A8">
        <w:t xml:space="preserve">to </w:t>
      </w:r>
      <w:r>
        <w:t>the bo</w:t>
      </w:r>
      <w:r w:rsidR="0065578E">
        <w:t xml:space="preserve">undary of the subject property </w:t>
      </w:r>
      <w:r>
        <w:t>and the posting of notice on the subject property.</w:t>
      </w:r>
    </w:p>
    <w:p w:rsidR="00A9723A" w:rsidRDefault="00877F95" w:rsidP="001B75C7">
      <w:pPr>
        <w:numPr>
          <w:ilvl w:val="0"/>
          <w:numId w:val="1"/>
        </w:numPr>
        <w:spacing w:after="240"/>
      </w:pPr>
      <w:r>
        <w:t xml:space="preserve">This application was filed </w:t>
      </w:r>
      <w:r w:rsidR="00E319B4">
        <w:t xml:space="preserve">by </w:t>
      </w:r>
      <w:r w:rsidR="001A5A10">
        <w:t>Simple Life-Hendersonville LLLP, a Florida Limited Liability Limited Partnership</w:t>
      </w:r>
      <w:r w:rsidR="00E80041">
        <w:t xml:space="preserve"> (</w:t>
      </w:r>
      <w:r w:rsidR="00295A32">
        <w:t>the “Applicant”)</w:t>
      </w:r>
      <w:r w:rsidR="001A5A10">
        <w:t>, as applicant and on behalf of James Jones, property owner.  T</w:t>
      </w:r>
      <w:r>
        <w:t>he property</w:t>
      </w:r>
      <w:r w:rsidR="00EB671C">
        <w:t xml:space="preserve"> to be included in the special use</w:t>
      </w:r>
      <w:r w:rsidR="001A5A10">
        <w:t xml:space="preserve"> </w:t>
      </w:r>
      <w:r>
        <w:t xml:space="preserve">consists of </w:t>
      </w:r>
      <w:r w:rsidR="00AC25EA">
        <w:t xml:space="preserve">Henderson County PIN </w:t>
      </w:r>
      <w:r w:rsidR="001A5A10">
        <w:t xml:space="preserve">9588811468.  </w:t>
      </w:r>
      <w:r w:rsidR="00295A32">
        <w:t xml:space="preserve">This property is currently zoned </w:t>
      </w:r>
      <w:r w:rsidR="00E80041">
        <w:t xml:space="preserve">residential </w:t>
      </w:r>
      <w:r w:rsidR="00CC3822">
        <w:t xml:space="preserve">l </w:t>
      </w:r>
      <w:r w:rsidR="00E80041">
        <w:t>(R</w:t>
      </w:r>
      <w:r w:rsidR="001A5A10">
        <w:t>1</w:t>
      </w:r>
      <w:r w:rsidR="00E80041">
        <w:t xml:space="preserve">).  </w:t>
      </w:r>
      <w:r w:rsidR="007B1CB7">
        <w:t>“</w:t>
      </w:r>
      <w:r w:rsidR="00CC3822">
        <w:t xml:space="preserve">Recreational vehicle </w:t>
      </w:r>
      <w:r w:rsidR="0009214A">
        <w:t>Park</w:t>
      </w:r>
      <w:r w:rsidR="007B1CB7">
        <w:t>” is a permitted use in this district with a special use permit.</w:t>
      </w:r>
    </w:p>
    <w:p w:rsidR="00295A32" w:rsidRDefault="001B75C7" w:rsidP="00E80041">
      <w:pPr>
        <w:numPr>
          <w:ilvl w:val="0"/>
          <w:numId w:val="1"/>
        </w:numPr>
        <w:spacing w:after="240"/>
      </w:pPr>
      <w:r>
        <w:t xml:space="preserve">At the commencement of this hearing, the </w:t>
      </w:r>
      <w:r w:rsidR="00877F95">
        <w:t>Chair</w:t>
      </w:r>
      <w:r>
        <w:t xml:space="preserve"> stated that the Board recogni</w:t>
      </w:r>
      <w:smartTag w:uri="amicussmarttag/smarttagmodule" w:element="MyFiles">
        <w:r>
          <w:t>z</w:t>
        </w:r>
      </w:smartTag>
      <w:r>
        <w:t xml:space="preserve">ed the </w:t>
      </w:r>
      <w:r w:rsidR="00295A32">
        <w:t>A</w:t>
      </w:r>
      <w:r>
        <w:t>pplicant</w:t>
      </w:r>
      <w:r w:rsidR="00295A32">
        <w:t>s</w:t>
      </w:r>
      <w:r w:rsidR="0065578E">
        <w:t xml:space="preserve"> and </w:t>
      </w:r>
      <w:r>
        <w:t xml:space="preserve">Henderson County </w:t>
      </w:r>
      <w:r w:rsidR="0065578E">
        <w:t xml:space="preserve">staff </w:t>
      </w:r>
      <w:r>
        <w:t xml:space="preserve">as parties to this hearing, and inquired whether any person or entity sought to become a party to this action.  </w:t>
      </w:r>
      <w:r w:rsidR="007E19C3">
        <w:t>No such person responded.</w:t>
      </w:r>
      <w:r w:rsidR="00E80041" w:rsidRPr="00E80041">
        <w:t xml:space="preserve"> </w:t>
      </w:r>
    </w:p>
    <w:p w:rsidR="00C40771" w:rsidRDefault="00C40771" w:rsidP="001B75C7">
      <w:pPr>
        <w:numPr>
          <w:ilvl w:val="0"/>
          <w:numId w:val="1"/>
        </w:numPr>
        <w:spacing w:after="240"/>
      </w:pPr>
      <w:r>
        <w:t>In order to grant a</w:t>
      </w:r>
      <w:r w:rsidR="00DF2CBF">
        <w:t>ny</w:t>
      </w:r>
      <w:r>
        <w:t xml:space="preserve"> special use, the Board must find that the proposed use will:</w:t>
      </w:r>
    </w:p>
    <w:p w:rsidR="00C40771" w:rsidRDefault="00C40771" w:rsidP="0009214A">
      <w:pPr>
        <w:numPr>
          <w:ilvl w:val="1"/>
          <w:numId w:val="1"/>
        </w:numPr>
        <w:tabs>
          <w:tab w:val="clear" w:pos="2160"/>
          <w:tab w:val="num" w:pos="1260"/>
        </w:tabs>
        <w:spacing w:after="240"/>
        <w:ind w:left="90"/>
      </w:pPr>
      <w:r>
        <w:lastRenderedPageBreak/>
        <w:t>Not materially endanger the public health, safety or welfare;</w:t>
      </w:r>
    </w:p>
    <w:p w:rsidR="00C40771" w:rsidRDefault="00C40771" w:rsidP="0009214A">
      <w:pPr>
        <w:numPr>
          <w:ilvl w:val="1"/>
          <w:numId w:val="1"/>
        </w:numPr>
        <w:tabs>
          <w:tab w:val="clear" w:pos="2160"/>
          <w:tab w:val="num" w:pos="1260"/>
        </w:tabs>
        <w:spacing w:after="240"/>
        <w:ind w:left="90"/>
      </w:pPr>
      <w:r>
        <w:t>Not substantially injure the value of property or improvements in the area; and</w:t>
      </w:r>
    </w:p>
    <w:p w:rsidR="00C40771" w:rsidRDefault="00C40771" w:rsidP="0009214A">
      <w:pPr>
        <w:numPr>
          <w:ilvl w:val="1"/>
          <w:numId w:val="1"/>
        </w:numPr>
        <w:tabs>
          <w:tab w:val="clear" w:pos="2160"/>
          <w:tab w:val="num" w:pos="1260"/>
        </w:tabs>
        <w:spacing w:after="240"/>
        <w:ind w:left="90"/>
      </w:pPr>
      <w:r>
        <w:t>Be in harmony with the surrounding area.</w:t>
      </w:r>
    </w:p>
    <w:p w:rsidR="007E19C3" w:rsidRDefault="007E19C3" w:rsidP="001B75C7">
      <w:pPr>
        <w:numPr>
          <w:ilvl w:val="0"/>
          <w:numId w:val="1"/>
        </w:numPr>
        <w:spacing w:after="240"/>
      </w:pPr>
      <w:r>
        <w:t>The information contained in the Request for Board Action and staff report</w:t>
      </w:r>
      <w:r w:rsidR="00FB2886">
        <w:t xml:space="preserve"> </w:t>
      </w:r>
      <w:r>
        <w:t>was received by the Board without objection.  The statements found therein are found to be fact by this Board.</w:t>
      </w:r>
    </w:p>
    <w:p w:rsidR="00C40771" w:rsidRDefault="007E19C3" w:rsidP="001B75C7">
      <w:pPr>
        <w:numPr>
          <w:ilvl w:val="0"/>
          <w:numId w:val="1"/>
        </w:numPr>
        <w:spacing w:after="240"/>
      </w:pPr>
      <w:r>
        <w:t>T</w:t>
      </w:r>
      <w:r w:rsidR="00C40771">
        <w:t xml:space="preserve">he Board must find that the proposed use meets the specific standards </w:t>
      </w:r>
      <w:r w:rsidR="00DF2CBF">
        <w:t xml:space="preserve">for each specific special use </w:t>
      </w:r>
      <w:r w:rsidR="00C40771">
        <w:t>set out in the Henderson County Land Development</w:t>
      </w:r>
      <w:r w:rsidR="0065578E">
        <w:t xml:space="preserve"> Code</w:t>
      </w:r>
      <w:r w:rsidR="00C40771">
        <w:t xml:space="preserve">, Chapter 42 of the Henderson County Code.  The use proposed here is </w:t>
      </w:r>
      <w:r w:rsidR="00DF2CBF">
        <w:t>“</w:t>
      </w:r>
      <w:r w:rsidR="00FB2886">
        <w:t xml:space="preserve">recreational vehicle </w:t>
      </w:r>
      <w:proofErr w:type="gramStart"/>
      <w:r w:rsidR="00FB2886">
        <w:t>park</w:t>
      </w:r>
      <w:proofErr w:type="gramEnd"/>
      <w:r>
        <w:t>”</w:t>
      </w:r>
      <w:r w:rsidR="00C40771">
        <w:t>.  The specific standards for</w:t>
      </w:r>
      <w:r w:rsidR="00295A32">
        <w:t xml:space="preserve"> the proposed use </w:t>
      </w:r>
      <w:r w:rsidR="00C40771">
        <w:t xml:space="preserve">are set out in Supplemental Regulation SR </w:t>
      </w:r>
      <w:r w:rsidR="00FB2886">
        <w:t>4</w:t>
      </w:r>
      <w:r w:rsidR="00E80041">
        <w:t>.1</w:t>
      </w:r>
      <w:r w:rsidR="00FB2886">
        <w:t>5</w:t>
      </w:r>
      <w:r w:rsidR="00C40771">
        <w:t xml:space="preserve"> of the Land Development</w:t>
      </w:r>
      <w:r w:rsidR="0065578E">
        <w:t xml:space="preserve"> Code, found at Section 42-63</w:t>
      </w:r>
      <w:r w:rsidR="00C40771">
        <w:t xml:space="preserve"> thereof.  The standards are as follows:</w:t>
      </w:r>
    </w:p>
    <w:p w:rsidR="00C40771" w:rsidRDefault="00C40771" w:rsidP="0065578E">
      <w:pPr>
        <w:numPr>
          <w:ilvl w:val="1"/>
          <w:numId w:val="1"/>
        </w:numPr>
        <w:tabs>
          <w:tab w:val="clear" w:pos="2160"/>
          <w:tab w:val="num" w:pos="720"/>
        </w:tabs>
        <w:spacing w:after="240"/>
        <w:ind w:left="90" w:firstLine="90"/>
      </w:pPr>
      <w:r>
        <w:t xml:space="preserve">A major Site Plan is required in accordance with §42-331 (Major Site Plan Review). </w:t>
      </w:r>
    </w:p>
    <w:p w:rsidR="00C40771" w:rsidRDefault="00E80041" w:rsidP="0065578E">
      <w:pPr>
        <w:numPr>
          <w:ilvl w:val="1"/>
          <w:numId w:val="1"/>
        </w:numPr>
        <w:tabs>
          <w:tab w:val="clear" w:pos="2160"/>
          <w:tab w:val="num" w:pos="720"/>
        </w:tabs>
        <w:spacing w:after="240"/>
        <w:ind w:left="90" w:firstLine="90"/>
      </w:pPr>
      <w:r>
        <w:t>Lighting mitigation</w:t>
      </w:r>
      <w:r w:rsidR="007F4109">
        <w:t xml:space="preserve"> is </w:t>
      </w:r>
      <w:r w:rsidR="00C40771">
        <w:t xml:space="preserve">required. </w:t>
      </w:r>
    </w:p>
    <w:p w:rsidR="00E80041" w:rsidRDefault="00E80041" w:rsidP="0065578E">
      <w:pPr>
        <w:numPr>
          <w:ilvl w:val="1"/>
          <w:numId w:val="1"/>
        </w:numPr>
        <w:tabs>
          <w:tab w:val="clear" w:pos="2160"/>
          <w:tab w:val="num" w:pos="720"/>
        </w:tabs>
        <w:spacing w:after="240"/>
        <w:ind w:left="90" w:firstLine="90"/>
      </w:pPr>
      <w:r>
        <w:t>The perimeter setback is fifty (50) feet.</w:t>
      </w:r>
    </w:p>
    <w:p w:rsidR="00FB2886" w:rsidRDefault="00FB2886" w:rsidP="0065578E">
      <w:pPr>
        <w:numPr>
          <w:ilvl w:val="1"/>
          <w:numId w:val="1"/>
        </w:numPr>
        <w:tabs>
          <w:tab w:val="num" w:pos="720"/>
        </w:tabs>
        <w:spacing w:after="240"/>
        <w:ind w:left="90" w:firstLine="90"/>
      </w:pPr>
      <w:r>
        <w:t>Recreational vehicle spaces shall be a minimum of 2,000 square feet and shall have dimensions no less than 40 feet by 50 feet. A recreational vehicle space may contain up to four (4) campsites for tent set-up. No recreational vehicle space is permitted in the 100-year floodplain.</w:t>
      </w:r>
    </w:p>
    <w:p w:rsidR="00FB2886" w:rsidRDefault="00FB2886" w:rsidP="0065578E">
      <w:pPr>
        <w:numPr>
          <w:ilvl w:val="1"/>
          <w:numId w:val="1"/>
        </w:numPr>
        <w:tabs>
          <w:tab w:val="num" w:pos="720"/>
        </w:tabs>
        <w:spacing w:after="240"/>
        <w:ind w:left="90" w:firstLine="90"/>
      </w:pPr>
      <w:r>
        <w:t>Common Area. A common area shall be provided, that is equivalent in square footage to 25 percent the total square footage in: recreational vehicle/park model home spaces, structures on site, parking areas and driveways. Common area shall be accessible for the use and enjoyment of recreational vehicle park occupants, located as to be free of traffic hazards and maintained in good condition by the applicant.</w:t>
      </w:r>
    </w:p>
    <w:p w:rsidR="00FB2886" w:rsidRDefault="00FB2886" w:rsidP="0065578E">
      <w:pPr>
        <w:numPr>
          <w:ilvl w:val="1"/>
          <w:numId w:val="1"/>
        </w:numPr>
        <w:tabs>
          <w:tab w:val="num" w:pos="720"/>
        </w:tabs>
        <w:spacing w:after="240"/>
        <w:ind w:left="90" w:firstLine="90"/>
      </w:pPr>
      <w:r>
        <w:t>The recreational vehicle park:</w:t>
      </w:r>
    </w:p>
    <w:p w:rsidR="00FB2886" w:rsidRDefault="00FB2886" w:rsidP="0065578E">
      <w:pPr>
        <w:numPr>
          <w:ilvl w:val="2"/>
          <w:numId w:val="1"/>
        </w:numPr>
        <w:tabs>
          <w:tab w:val="num" w:pos="720"/>
        </w:tabs>
        <w:spacing w:after="240"/>
        <w:ind w:left="90" w:firstLine="90"/>
      </w:pPr>
      <w:r>
        <w:t>Shall provide rental spaces:</w:t>
      </w:r>
    </w:p>
    <w:p w:rsidR="00FB2886" w:rsidRDefault="0065578E" w:rsidP="0065578E">
      <w:pPr>
        <w:numPr>
          <w:ilvl w:val="3"/>
          <w:numId w:val="1"/>
        </w:numPr>
        <w:tabs>
          <w:tab w:val="clear" w:pos="2880"/>
          <w:tab w:val="num" w:pos="720"/>
          <w:tab w:val="num" w:pos="1890"/>
        </w:tabs>
        <w:spacing w:after="240"/>
        <w:ind w:left="90" w:firstLine="450"/>
      </w:pPr>
      <w:r>
        <w:t xml:space="preserve"> </w:t>
      </w:r>
      <w:r w:rsidR="00FB2886">
        <w:t>For the location of recreational vehicles, park model homes and/or tent set-up,</w:t>
      </w:r>
    </w:p>
    <w:p w:rsidR="00FB2886" w:rsidRDefault="0065578E" w:rsidP="0065578E">
      <w:pPr>
        <w:numPr>
          <w:ilvl w:val="3"/>
          <w:numId w:val="1"/>
        </w:numPr>
        <w:tabs>
          <w:tab w:val="clear" w:pos="2880"/>
          <w:tab w:val="num" w:pos="720"/>
          <w:tab w:val="num" w:pos="1890"/>
        </w:tabs>
        <w:spacing w:after="240"/>
        <w:ind w:left="90" w:firstLine="450"/>
      </w:pPr>
      <w:r>
        <w:t xml:space="preserve"> </w:t>
      </w:r>
      <w:r w:rsidR="00FB2886">
        <w:t xml:space="preserve">Which may contain an open or covered porch not exceeding 15 feet in height and not to exceed </w:t>
      </w:r>
      <w:r>
        <w:tab/>
      </w:r>
      <w:r w:rsidR="00FB2886">
        <w:t>400 square feet in area, and</w:t>
      </w:r>
    </w:p>
    <w:p w:rsidR="00FB2886" w:rsidRDefault="0065578E" w:rsidP="0065578E">
      <w:pPr>
        <w:numPr>
          <w:ilvl w:val="3"/>
          <w:numId w:val="1"/>
        </w:numPr>
        <w:tabs>
          <w:tab w:val="clear" w:pos="2880"/>
          <w:tab w:val="num" w:pos="720"/>
          <w:tab w:val="num" w:pos="1890"/>
        </w:tabs>
        <w:spacing w:after="240"/>
        <w:ind w:left="90" w:firstLine="450"/>
      </w:pPr>
      <w:r>
        <w:t xml:space="preserve"> </w:t>
      </w:r>
      <w:r w:rsidR="00FB2886">
        <w:t>Which have no point of direct access not indicated on the site plan;</w:t>
      </w:r>
    </w:p>
    <w:p w:rsidR="00FB2886" w:rsidRDefault="00FB2886" w:rsidP="0065578E">
      <w:pPr>
        <w:numPr>
          <w:ilvl w:val="2"/>
          <w:numId w:val="1"/>
        </w:numPr>
        <w:tabs>
          <w:tab w:val="num" w:pos="720"/>
        </w:tabs>
        <w:spacing w:after="240"/>
        <w:ind w:left="90" w:firstLine="90"/>
      </w:pPr>
      <w:r>
        <w:t xml:space="preserve">May contain structures ancillary to the use; </w:t>
      </w:r>
    </w:p>
    <w:p w:rsidR="00FB2886" w:rsidRDefault="00FB2886" w:rsidP="0065578E">
      <w:pPr>
        <w:numPr>
          <w:ilvl w:val="2"/>
          <w:numId w:val="1"/>
        </w:numPr>
        <w:tabs>
          <w:tab w:val="num" w:pos="720"/>
        </w:tabs>
        <w:spacing w:after="240"/>
        <w:ind w:left="90" w:firstLine="90"/>
      </w:pPr>
      <w:r>
        <w:t>Shall be permitted one (1) store, exclusively for the sale of incidental gifts and foodstuffs; and</w:t>
      </w:r>
    </w:p>
    <w:p w:rsidR="00FB2886" w:rsidRDefault="00FB2886" w:rsidP="0065578E">
      <w:pPr>
        <w:numPr>
          <w:ilvl w:val="2"/>
          <w:numId w:val="1"/>
        </w:numPr>
        <w:tabs>
          <w:tab w:val="num" w:pos="720"/>
        </w:tabs>
        <w:spacing w:after="240"/>
        <w:ind w:left="90" w:firstLine="90"/>
      </w:pPr>
      <w:r>
        <w:t>Shall provide, at the time of application, an evacuation plan for a natural disaster event.</w:t>
      </w:r>
    </w:p>
    <w:p w:rsidR="00FB2886" w:rsidRDefault="00FB2886" w:rsidP="0065578E">
      <w:pPr>
        <w:numPr>
          <w:ilvl w:val="1"/>
          <w:numId w:val="1"/>
        </w:numPr>
        <w:tabs>
          <w:tab w:val="num" w:pos="720"/>
        </w:tabs>
        <w:spacing w:after="240"/>
        <w:ind w:left="90" w:firstLine="90"/>
      </w:pPr>
      <w:r>
        <w:t xml:space="preserve">The facility shall provide a suitable method of solid waste disposal and collection consisting of either private collection from individual uses or the use of dumpsters (installed and/or operated to meet all local and state statutes, ordinances and regulations (including Chapter 95 of the Henderson County Code, Solid Waste) and thereafter certified by the Department of Public Health).   Where dumpsters </w:t>
      </w:r>
      <w:r>
        <w:lastRenderedPageBreak/>
        <w:t>are used, Screen Class One (1), Two (2) or Three (3) shall be provided consistent with the requirements of §42-182 (Screen Classification).</w:t>
      </w:r>
    </w:p>
    <w:p w:rsidR="00FB2886" w:rsidRDefault="00FB2886" w:rsidP="0065578E">
      <w:pPr>
        <w:numPr>
          <w:ilvl w:val="1"/>
          <w:numId w:val="1"/>
        </w:numPr>
        <w:tabs>
          <w:tab w:val="num" w:pos="720"/>
        </w:tabs>
        <w:spacing w:after="240"/>
        <w:ind w:left="90" w:firstLine="90"/>
      </w:pPr>
      <w:r>
        <w:t>Recreational vehicle/park model home spaces shall not be provided individual hookups to a septic tank, approved public or community sewage disposal system or municipal sewage disposal system; instead, a central dump station shall be provided for the use of all occupants. A recreational vehicle park shall connect to a municipal sewage disposal system when the system is located within a distance equal to the product of 50 feet multiplied by the number of spaces proposed for the recreational vehicle park. If a park is located more than 2,500 feet from an existing municipal sewage disposal system, such connection shall not be required.</w:t>
      </w:r>
    </w:p>
    <w:p w:rsidR="00FB2886" w:rsidRDefault="00FB2886" w:rsidP="0065578E">
      <w:pPr>
        <w:numPr>
          <w:ilvl w:val="1"/>
          <w:numId w:val="1"/>
        </w:numPr>
        <w:tabs>
          <w:tab w:val="num" w:pos="720"/>
        </w:tabs>
        <w:spacing w:after="240"/>
        <w:ind w:left="90" w:firstLine="90"/>
      </w:pPr>
      <w:r>
        <w:t>Those facilities within the recreational vehicle park shall be for the sole purpose of serving the overnight guests in the park, and shall adhere to the development standards established in SR 4.6 (Common Area Recreation and Service Facilities).</w:t>
      </w:r>
    </w:p>
    <w:p w:rsidR="001A5A10" w:rsidRDefault="008F5B73" w:rsidP="00E80041">
      <w:pPr>
        <w:numPr>
          <w:ilvl w:val="0"/>
          <w:numId w:val="1"/>
        </w:numPr>
        <w:spacing w:after="240"/>
      </w:pPr>
      <w:r>
        <w:t xml:space="preserve">The Applicant’s plans are in compliance with the provisions of S.R. 4.15, except </w:t>
      </w:r>
      <w:r w:rsidR="001A5A10">
        <w:t>in two instances:</w:t>
      </w:r>
    </w:p>
    <w:p w:rsidR="00130D5E" w:rsidRDefault="001A5A10" w:rsidP="001A5A10">
      <w:pPr>
        <w:numPr>
          <w:ilvl w:val="1"/>
          <w:numId w:val="1"/>
        </w:numPr>
        <w:spacing w:after="240"/>
      </w:pPr>
      <w:r>
        <w:t>The Applicant’s plans would have the recreational vehicles connected to individual hookups to a public sewer.</w:t>
      </w:r>
    </w:p>
    <w:p w:rsidR="001A5A10" w:rsidRDefault="001A5A10" w:rsidP="001A5A10">
      <w:pPr>
        <w:numPr>
          <w:ilvl w:val="1"/>
          <w:numId w:val="1"/>
        </w:numPr>
        <w:spacing w:after="240"/>
      </w:pPr>
      <w:r>
        <w:t>The Applicant’s application did not provide an evacuation plan for a natural disaster event.</w:t>
      </w:r>
    </w:p>
    <w:p w:rsidR="001A5A10" w:rsidRDefault="001A5A10" w:rsidP="001A5A10">
      <w:pPr>
        <w:numPr>
          <w:ilvl w:val="0"/>
          <w:numId w:val="1"/>
        </w:numPr>
        <w:spacing w:after="240"/>
      </w:pPr>
      <w:r>
        <w:t>The Board determined to accept the application for this special use as also being an application for a variance regarding the issue of individual hookups to a public sewer.</w:t>
      </w:r>
    </w:p>
    <w:p w:rsidR="008F5B73" w:rsidRDefault="008F5B73" w:rsidP="00E80041">
      <w:pPr>
        <w:numPr>
          <w:ilvl w:val="0"/>
          <w:numId w:val="1"/>
        </w:numPr>
        <w:spacing w:after="240"/>
      </w:pPr>
      <w:r>
        <w:t xml:space="preserve">As to the variance request regarding the provisions of S.R. 4.15(8) </w:t>
      </w:r>
      <w:r w:rsidR="006505A6">
        <w:t xml:space="preserve">, paragraph 8.h. and 9.a., above, </w:t>
      </w:r>
      <w:r>
        <w:t>regarding sewage disposal:</w:t>
      </w:r>
    </w:p>
    <w:p w:rsidR="008F5B73" w:rsidRDefault="008F5B73" w:rsidP="008F5B73">
      <w:pPr>
        <w:numPr>
          <w:ilvl w:val="1"/>
          <w:numId w:val="1"/>
        </w:numPr>
        <w:spacing w:after="240"/>
      </w:pPr>
      <w:r>
        <w:t xml:space="preserve"> There are practical difficulties or unnecessary hardships in carrying out the strict letter of Chapter 42 of the County Code, as demonstrated by:</w:t>
      </w:r>
    </w:p>
    <w:p w:rsidR="008F5B73" w:rsidRDefault="008F5B73" w:rsidP="0009214A">
      <w:pPr>
        <w:numPr>
          <w:ilvl w:val="2"/>
          <w:numId w:val="1"/>
        </w:numPr>
        <w:tabs>
          <w:tab w:val="clear" w:pos="2160"/>
        </w:tabs>
        <w:spacing w:after="240"/>
        <w:ind w:left="810"/>
      </w:pPr>
      <w:r>
        <w:t>The fact that, if the Applicant complies with the literal terms of this Chapter, the Applicant cannot make a reasonable use of the property, in that the “park model” units are not intended to be set up as mobile, so could not comply with the requirement for a single “central dump” as required by S.R. 4.15(8).</w:t>
      </w:r>
    </w:p>
    <w:p w:rsidR="008F5B73" w:rsidRDefault="008F5B73" w:rsidP="0009214A">
      <w:pPr>
        <w:numPr>
          <w:ilvl w:val="2"/>
          <w:numId w:val="1"/>
        </w:numPr>
        <w:tabs>
          <w:tab w:val="clear" w:pos="2160"/>
        </w:tabs>
        <w:spacing w:after="240"/>
        <w:ind w:left="810"/>
      </w:pPr>
      <w:r>
        <w:t>This hardship of which the applicant complains is not the result of the applicant’s own action.</w:t>
      </w:r>
    </w:p>
    <w:p w:rsidR="008F5B73" w:rsidRDefault="008F5B73" w:rsidP="0065578E">
      <w:pPr>
        <w:numPr>
          <w:ilvl w:val="1"/>
          <w:numId w:val="1"/>
        </w:numPr>
        <w:tabs>
          <w:tab w:val="clear" w:pos="2160"/>
          <w:tab w:val="num" w:pos="1710"/>
        </w:tabs>
        <w:spacing w:after="240"/>
      </w:pPr>
      <w:r>
        <w:t>The Variance is in harmony with the general purpose and intent of this Chapter and will preserve its spirit.</w:t>
      </w:r>
    </w:p>
    <w:p w:rsidR="008F5B73" w:rsidRDefault="008F5B73" w:rsidP="0065578E">
      <w:pPr>
        <w:numPr>
          <w:ilvl w:val="1"/>
          <w:numId w:val="1"/>
        </w:numPr>
        <w:tabs>
          <w:tab w:val="clear" w:pos="2160"/>
          <w:tab w:val="num" w:pos="1710"/>
        </w:tabs>
        <w:spacing w:after="240"/>
      </w:pPr>
      <w:r>
        <w:t>The Variance will secure the public safety and welfare and will do substantial justice.</w:t>
      </w:r>
    </w:p>
    <w:p w:rsidR="008F5B73" w:rsidRDefault="008F5B73" w:rsidP="0065578E">
      <w:pPr>
        <w:numPr>
          <w:ilvl w:val="1"/>
          <w:numId w:val="1"/>
        </w:numPr>
        <w:tabs>
          <w:tab w:val="clear" w:pos="2160"/>
          <w:tab w:val="num" w:pos="1710"/>
        </w:tabs>
        <w:spacing w:after="240"/>
      </w:pPr>
      <w:r>
        <w:t>The Variance is not based on the existence of a nonconforming use of neighboring land or structures in the same district, or permitted nonconforming uses in other districts.</w:t>
      </w:r>
    </w:p>
    <w:p w:rsidR="008F5B73" w:rsidRDefault="008F5B73" w:rsidP="0065578E">
      <w:pPr>
        <w:numPr>
          <w:ilvl w:val="1"/>
          <w:numId w:val="1"/>
        </w:numPr>
        <w:tabs>
          <w:tab w:val="clear" w:pos="2160"/>
          <w:tab w:val="num" w:pos="1710"/>
        </w:tabs>
        <w:spacing w:after="240"/>
      </w:pPr>
      <w:r>
        <w:t>The Variance does not allow for an increase in density for the purposes of subdividing the land that would otherwise not be permitted by the applicable zoning district or subdivision regulations</w:t>
      </w:r>
      <w:r w:rsidR="006505A6">
        <w:t>.</w:t>
      </w:r>
    </w:p>
    <w:p w:rsidR="00173BDE" w:rsidRDefault="00DF2CBF" w:rsidP="009816E4">
      <w:pPr>
        <w:numPr>
          <w:ilvl w:val="0"/>
          <w:numId w:val="1"/>
        </w:numPr>
        <w:spacing w:after="240"/>
      </w:pPr>
      <w:r>
        <w:lastRenderedPageBreak/>
        <w:t xml:space="preserve">A motion was made </w:t>
      </w:r>
      <w:r w:rsidR="00F566A3">
        <w:t xml:space="preserve">by </w:t>
      </w:r>
      <w:r>
        <w:t xml:space="preserve">to grant the </w:t>
      </w:r>
      <w:r w:rsidR="006505A6">
        <w:t xml:space="preserve">variance, above, </w:t>
      </w:r>
      <w:r w:rsidR="00130D5E">
        <w:t>and was unanimously approved</w:t>
      </w:r>
      <w:r w:rsidR="009816E4">
        <w:t>.</w:t>
      </w:r>
    </w:p>
    <w:p w:rsidR="0061359A" w:rsidRDefault="006505A6" w:rsidP="001B75C7">
      <w:pPr>
        <w:numPr>
          <w:ilvl w:val="0"/>
          <w:numId w:val="1"/>
        </w:numPr>
        <w:spacing w:after="240"/>
      </w:pPr>
      <w:r>
        <w:t>The Special Use, having met all conditions (with the variance, above) except for the issue of the evacuation plan, should be granted subject to the express condition that the Applicant provide an acceptable evacuation plan to this Board by this Board’s next meeting.</w:t>
      </w:r>
    </w:p>
    <w:p w:rsidR="001B75C7" w:rsidRDefault="001B75C7" w:rsidP="001B75C7">
      <w:r>
        <w:tab/>
        <w:t xml:space="preserve">From the foregoing, the </w:t>
      </w:r>
      <w:r w:rsidR="009018DB">
        <w:t>Zoning Board of Adjustment</w:t>
      </w:r>
      <w:r>
        <w:t xml:space="preserve"> concludes as follows:</w:t>
      </w:r>
    </w:p>
    <w:p w:rsidR="001B75C7" w:rsidRDefault="001B75C7" w:rsidP="001B75C7"/>
    <w:p w:rsidR="001B75C7" w:rsidRDefault="001B75C7" w:rsidP="0009214A">
      <w:pPr>
        <w:numPr>
          <w:ilvl w:val="0"/>
          <w:numId w:val="2"/>
        </w:numPr>
        <w:tabs>
          <w:tab w:val="clear" w:pos="1440"/>
          <w:tab w:val="num" w:pos="1080"/>
        </w:tabs>
        <w:spacing w:after="240"/>
      </w:pPr>
      <w:r>
        <w:t>All parties were properly before the Board, and all evidence presented herein was under oath, and was not objected to by any party.  All evidence relied upon in this Order was credible and reliable.</w:t>
      </w:r>
    </w:p>
    <w:p w:rsidR="001B75C7" w:rsidRDefault="001B75C7" w:rsidP="0009214A">
      <w:pPr>
        <w:numPr>
          <w:ilvl w:val="0"/>
          <w:numId w:val="2"/>
        </w:numPr>
        <w:tabs>
          <w:tab w:val="clear" w:pos="1440"/>
          <w:tab w:val="num" w:pos="1080"/>
        </w:tabs>
        <w:spacing w:after="240"/>
      </w:pPr>
      <w:r>
        <w:t xml:space="preserve">The </w:t>
      </w:r>
      <w:r w:rsidR="009018DB">
        <w:t>Zoning Board of Adjustment</w:t>
      </w:r>
      <w:r>
        <w:t xml:space="preserve"> has jurisdiction to hear this matter.</w:t>
      </w:r>
    </w:p>
    <w:p w:rsidR="001B75C7" w:rsidRDefault="001B75C7" w:rsidP="0009214A">
      <w:pPr>
        <w:numPr>
          <w:ilvl w:val="0"/>
          <w:numId w:val="2"/>
        </w:numPr>
        <w:tabs>
          <w:tab w:val="clear" w:pos="1440"/>
          <w:tab w:val="num" w:pos="1080"/>
        </w:tabs>
        <w:spacing w:after="240"/>
      </w:pPr>
      <w:r>
        <w:t>All parties, and all persons entitled to notice, have been given proper notice of this hearing and afforded the right to be heard.</w:t>
      </w:r>
    </w:p>
    <w:p w:rsidR="001B75C7" w:rsidRDefault="001B75C7" w:rsidP="0009214A">
      <w:pPr>
        <w:numPr>
          <w:ilvl w:val="0"/>
          <w:numId w:val="2"/>
        </w:numPr>
        <w:tabs>
          <w:tab w:val="clear" w:pos="1440"/>
          <w:tab w:val="num" w:pos="1080"/>
        </w:tabs>
        <w:spacing w:after="240"/>
      </w:pPr>
      <w:r>
        <w:t>The application</w:t>
      </w:r>
      <w:r w:rsidR="00116410">
        <w:t xml:space="preserve"> for the special use permit</w:t>
      </w:r>
      <w:r>
        <w:t xml:space="preserve"> </w:t>
      </w:r>
      <w:r w:rsidR="008F5B73">
        <w:t xml:space="preserve">and the variance </w:t>
      </w:r>
      <w:r w:rsidR="00E80041">
        <w:t xml:space="preserve">must be </w:t>
      </w:r>
      <w:r w:rsidR="00130D5E">
        <w:t>granted</w:t>
      </w:r>
      <w:r w:rsidR="006505A6">
        <w:t>, thought the special use permit is subject to the express condition stated above.</w:t>
      </w:r>
    </w:p>
    <w:p w:rsidR="00A65FA5" w:rsidRDefault="001B75C7" w:rsidP="00E80041">
      <w:r>
        <w:tab/>
      </w:r>
      <w:r>
        <w:rPr>
          <w:b/>
        </w:rPr>
        <w:t>IT IS THEREFORE ORDERED</w:t>
      </w:r>
      <w:r>
        <w:t xml:space="preserve"> by the Henderson County </w:t>
      </w:r>
      <w:r w:rsidR="009018DB">
        <w:t>Zoning Board of Adjustment</w:t>
      </w:r>
      <w:r>
        <w:t xml:space="preserve"> that Henderson County special use </w:t>
      </w:r>
      <w:r w:rsidR="00116410">
        <w:t xml:space="preserve">permit amendment </w:t>
      </w:r>
      <w:r>
        <w:t xml:space="preserve">application number </w:t>
      </w:r>
      <w:r w:rsidR="0065578E">
        <w:t>SUP-18-01</w:t>
      </w:r>
      <w:r>
        <w:t xml:space="preserve"> is hereby </w:t>
      </w:r>
      <w:r w:rsidR="00130D5E">
        <w:t>granted</w:t>
      </w:r>
      <w:r w:rsidR="00C2264E">
        <w:t xml:space="preserve"> on the condition stated above</w:t>
      </w:r>
      <w:r w:rsidR="00E80041">
        <w:t>.</w:t>
      </w:r>
      <w:r w:rsidR="006505A6">
        <w:t xml:space="preserve"> </w:t>
      </w:r>
      <w:r w:rsidR="0065578E">
        <w:t xml:space="preserve">V-18-03 is also approved to allow individual connection to septic.  </w:t>
      </w:r>
      <w:bookmarkStart w:id="0" w:name="_GoBack"/>
      <w:bookmarkEnd w:id="0"/>
      <w:r w:rsidR="006505A6">
        <w:t>Should the Applicant not present an acceptable evacuation plan to this Board at its next meeting, this condition would not be met, and the special use permit will be denied.</w:t>
      </w:r>
    </w:p>
    <w:p w:rsidR="0061359A" w:rsidRDefault="0061359A" w:rsidP="00F566A3"/>
    <w:p w:rsidR="001B75C7" w:rsidRDefault="001B75C7" w:rsidP="00D373E4">
      <w:pPr>
        <w:spacing w:after="240"/>
        <w:ind w:firstLine="720"/>
      </w:pPr>
      <w:r>
        <w:t xml:space="preserve">Announced </w:t>
      </w:r>
      <w:r w:rsidR="0009214A">
        <w:t>28</w:t>
      </w:r>
      <w:r w:rsidR="006505A6">
        <w:t xml:space="preserve"> March 2018</w:t>
      </w:r>
      <w:r w:rsidR="00AC5DE2">
        <w:t xml:space="preserve">, </w:t>
      </w:r>
      <w:r>
        <w:t xml:space="preserve">and approved in final form, this the </w:t>
      </w:r>
      <w:r w:rsidR="009B4261">
        <w:t xml:space="preserve">_____ day of </w:t>
      </w:r>
      <w:r w:rsidR="006505A6">
        <w:t>April, 2018</w:t>
      </w:r>
      <w:r w:rsidR="009B4261">
        <w:t>.</w:t>
      </w:r>
    </w:p>
    <w:p w:rsidR="001B75C7" w:rsidRDefault="001B75C7" w:rsidP="001B75C7"/>
    <w:p w:rsidR="001B75C7" w:rsidRDefault="001B75C7" w:rsidP="001B75C7">
      <w:r>
        <w:tab/>
      </w:r>
      <w:r>
        <w:tab/>
      </w:r>
      <w:r>
        <w:tab/>
        <w:t xml:space="preserve">HENDERSON COUNTY </w:t>
      </w:r>
      <w:r w:rsidR="009018DB">
        <w:t>ZONING BOARD OF ADJUSTMENT</w:t>
      </w:r>
    </w:p>
    <w:p w:rsidR="001B75C7" w:rsidRDefault="001B75C7" w:rsidP="001B75C7"/>
    <w:p w:rsidR="001B75C7" w:rsidRDefault="001B75C7" w:rsidP="001B75C7"/>
    <w:p w:rsidR="001B75C7" w:rsidRDefault="001B75C7" w:rsidP="001B75C7"/>
    <w:p w:rsidR="001B75C7" w:rsidRDefault="001B75C7" w:rsidP="001B75C7">
      <w:r>
        <w:tab/>
      </w:r>
      <w:r>
        <w:tab/>
      </w:r>
      <w:r>
        <w:tab/>
        <w:t>By</w:t>
      </w:r>
      <w:proofErr w:type="gramStart"/>
      <w:r>
        <w:t>:_</w:t>
      </w:r>
      <w:proofErr w:type="gramEnd"/>
      <w:r>
        <w:t>_____________________________________________________</w:t>
      </w:r>
    </w:p>
    <w:p w:rsidR="001B75C7" w:rsidRDefault="001B75C7" w:rsidP="001B75C7">
      <w:r>
        <w:tab/>
      </w:r>
      <w:r>
        <w:tab/>
      </w:r>
      <w:r>
        <w:tab/>
      </w:r>
      <w:r>
        <w:tab/>
      </w:r>
      <w:r w:rsidR="00A65FA5">
        <w:t>RONALD S. KAUFFMAN</w:t>
      </w:r>
      <w:r>
        <w:t xml:space="preserve">, </w:t>
      </w:r>
      <w:r w:rsidR="00877F95">
        <w:t>Acting as Chair</w:t>
      </w:r>
    </w:p>
    <w:p w:rsidR="001B75C7" w:rsidRDefault="001B75C7" w:rsidP="001B75C7"/>
    <w:p w:rsidR="001B75C7" w:rsidRDefault="001B75C7" w:rsidP="001B75C7">
      <w:r>
        <w:t>Attest:</w:t>
      </w:r>
    </w:p>
    <w:p w:rsidR="001B75C7" w:rsidRDefault="001B75C7" w:rsidP="001B75C7"/>
    <w:p w:rsidR="001B75C7" w:rsidRDefault="001B75C7" w:rsidP="001B75C7"/>
    <w:p w:rsidR="001B75C7" w:rsidRDefault="001B75C7" w:rsidP="001B75C7"/>
    <w:p w:rsidR="001B75C7" w:rsidRDefault="001B75C7" w:rsidP="001B75C7">
      <w:r>
        <w:t>_________________________</w:t>
      </w:r>
      <w:r w:rsidR="002050FA">
        <w:t>__</w:t>
      </w:r>
      <w:r>
        <w:t>_____________________________</w:t>
      </w:r>
    </w:p>
    <w:p w:rsidR="001B75C7" w:rsidRDefault="00604EEA" w:rsidP="001B75C7">
      <w:r>
        <w:t>TOBY LINVILLE</w:t>
      </w:r>
      <w:r w:rsidR="001B75C7">
        <w:t xml:space="preserve">, </w:t>
      </w:r>
      <w:r w:rsidR="002050FA">
        <w:t>Secretary</w:t>
      </w:r>
      <w:r w:rsidR="001B75C7">
        <w:t xml:space="preserve"> to the </w:t>
      </w:r>
      <w:r w:rsidR="009018DB">
        <w:t>Zoning Board of Adjustment</w:t>
      </w:r>
    </w:p>
    <w:sectPr w:rsidR="001B75C7" w:rsidSect="00953427">
      <w:headerReference w:type="default" r:id="rId9"/>
      <w:footerReference w:type="default" r:id="rId10"/>
      <w:footerReference w:type="first" r:id="rId11"/>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AC" w:rsidRDefault="00B53FAC">
      <w:r>
        <w:separator/>
      </w:r>
    </w:p>
  </w:endnote>
  <w:endnote w:type="continuationSeparator" w:id="0">
    <w:p w:rsidR="00B53FAC" w:rsidRDefault="00B5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FB6" w:rsidRDefault="00282FB6" w:rsidP="001C7994">
    <w:pPr>
      <w:pStyle w:val="Footer"/>
      <w:rPr>
        <w:sz w:val="18"/>
        <w:szCs w:val="18"/>
      </w:rPr>
    </w:pPr>
  </w:p>
  <w:p w:rsidR="00282FB6" w:rsidRPr="001C7994" w:rsidRDefault="000D0FB9" w:rsidP="001C7994">
    <w:pPr>
      <w:pStyle w:val="Footer"/>
      <w:tabs>
        <w:tab w:val="clear" w:pos="8640"/>
        <w:tab w:val="right" w:pos="9720"/>
      </w:tabs>
      <w:rPr>
        <w:sz w:val="18"/>
        <w:szCs w:val="18"/>
      </w:rPr>
    </w:pPr>
    <w:r>
      <w:rPr>
        <w:sz w:val="18"/>
        <w:szCs w:val="18"/>
      </w:rPr>
      <w:fldChar w:fldCharType="begin"/>
    </w:r>
    <w:r>
      <w:rPr>
        <w:sz w:val="18"/>
        <w:szCs w:val="18"/>
      </w:rPr>
      <w:instrText xml:space="preserve"> FILENAME  </w:instrText>
    </w:r>
    <w:r>
      <w:rPr>
        <w:sz w:val="18"/>
        <w:szCs w:val="18"/>
      </w:rPr>
      <w:fldChar w:fldCharType="separate"/>
    </w:r>
    <w:r w:rsidR="00926B2B">
      <w:rPr>
        <w:noProof/>
        <w:sz w:val="18"/>
        <w:szCs w:val="18"/>
      </w:rPr>
      <w:t>00197028.DOCX</w:t>
    </w:r>
    <w:r>
      <w:rPr>
        <w:sz w:val="18"/>
        <w:szCs w:val="18"/>
      </w:rPr>
      <w:fldChar w:fldCharType="end"/>
    </w:r>
    <w:r w:rsidR="00282FB6">
      <w:rPr>
        <w:sz w:val="18"/>
        <w:szCs w:val="18"/>
      </w:rPr>
      <w:t>///</w:t>
    </w:r>
    <w:r>
      <w:rPr>
        <w:sz w:val="18"/>
        <w:szCs w:val="18"/>
      </w:rPr>
      <w:fldChar w:fldCharType="begin"/>
    </w:r>
    <w:r>
      <w:rPr>
        <w:sz w:val="18"/>
        <w:szCs w:val="18"/>
      </w:rPr>
      <w:instrText xml:space="preserve"> DATE \@ "yyyy-MM-dd" </w:instrText>
    </w:r>
    <w:r>
      <w:rPr>
        <w:sz w:val="18"/>
        <w:szCs w:val="18"/>
      </w:rPr>
      <w:fldChar w:fldCharType="separate"/>
    </w:r>
    <w:r w:rsidR="0009214A">
      <w:rPr>
        <w:noProof/>
        <w:sz w:val="18"/>
        <w:szCs w:val="18"/>
      </w:rPr>
      <w:t>2018-04-18</w:t>
    </w:r>
    <w:r>
      <w:rPr>
        <w:sz w:val="18"/>
        <w:szCs w:val="18"/>
      </w:rPr>
      <w:fldChar w:fldCharType="end"/>
    </w:r>
    <w:r w:rsidR="00282FB6">
      <w:rPr>
        <w:sz w:val="18"/>
        <w:szCs w:val="18"/>
      </w:rPr>
      <w:tab/>
    </w:r>
    <w:r>
      <w:rPr>
        <w:sz w:val="18"/>
        <w:szCs w:val="18"/>
      </w:rPr>
      <w:tab/>
    </w:r>
    <w:r w:rsidR="00282FB6" w:rsidRPr="001C7994">
      <w:rPr>
        <w:sz w:val="18"/>
        <w:szCs w:val="18"/>
      </w:rPr>
      <w:t xml:space="preserve">Page </w:t>
    </w:r>
    <w:r w:rsidR="00282FB6" w:rsidRPr="001C7994">
      <w:rPr>
        <w:sz w:val="18"/>
        <w:szCs w:val="18"/>
      </w:rPr>
      <w:fldChar w:fldCharType="begin"/>
    </w:r>
    <w:r w:rsidR="00282FB6" w:rsidRPr="001C7994">
      <w:rPr>
        <w:sz w:val="18"/>
        <w:szCs w:val="18"/>
      </w:rPr>
      <w:instrText xml:space="preserve"> PAGE </w:instrText>
    </w:r>
    <w:r w:rsidR="00282FB6" w:rsidRPr="001C7994">
      <w:rPr>
        <w:sz w:val="18"/>
        <w:szCs w:val="18"/>
      </w:rPr>
      <w:fldChar w:fldCharType="separate"/>
    </w:r>
    <w:r w:rsidR="0065578E">
      <w:rPr>
        <w:noProof/>
        <w:sz w:val="18"/>
        <w:szCs w:val="18"/>
      </w:rPr>
      <w:t>2</w:t>
    </w:r>
    <w:r w:rsidR="00282FB6" w:rsidRPr="001C7994">
      <w:rPr>
        <w:sz w:val="18"/>
        <w:szCs w:val="18"/>
      </w:rPr>
      <w:fldChar w:fldCharType="end"/>
    </w:r>
    <w:r w:rsidR="00282FB6" w:rsidRPr="001C7994">
      <w:rPr>
        <w:sz w:val="18"/>
        <w:szCs w:val="18"/>
      </w:rPr>
      <w:t xml:space="preserve"> of </w:t>
    </w:r>
    <w:r w:rsidR="00282FB6" w:rsidRPr="001C7994">
      <w:rPr>
        <w:sz w:val="18"/>
        <w:szCs w:val="18"/>
      </w:rPr>
      <w:fldChar w:fldCharType="begin"/>
    </w:r>
    <w:r w:rsidR="00282FB6" w:rsidRPr="001C7994">
      <w:rPr>
        <w:sz w:val="18"/>
        <w:szCs w:val="18"/>
      </w:rPr>
      <w:instrText xml:space="preserve"> NUMPAGES </w:instrText>
    </w:r>
    <w:r w:rsidR="00282FB6" w:rsidRPr="001C7994">
      <w:rPr>
        <w:sz w:val="18"/>
        <w:szCs w:val="18"/>
      </w:rPr>
      <w:fldChar w:fldCharType="separate"/>
    </w:r>
    <w:r w:rsidR="0065578E">
      <w:rPr>
        <w:noProof/>
        <w:sz w:val="18"/>
        <w:szCs w:val="18"/>
      </w:rPr>
      <w:t>4</w:t>
    </w:r>
    <w:r w:rsidR="00282FB6" w:rsidRPr="001C7994">
      <w:rPr>
        <w:sz w:val="18"/>
        <w:szCs w:val="18"/>
      </w:rPr>
      <w:fldChar w:fldCharType="end"/>
    </w:r>
    <w:r w:rsidR="00282FB6">
      <w:rPr>
        <w:sz w:val="18"/>
        <w:szCs w:val="18"/>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FB6" w:rsidRDefault="00282FB6">
    <w:pPr>
      <w:pStyle w:val="Footer"/>
      <w:rPr>
        <w:sz w:val="18"/>
        <w:szCs w:val="18"/>
      </w:rPr>
    </w:pPr>
  </w:p>
  <w:p w:rsidR="00282FB6" w:rsidRPr="001C7994" w:rsidRDefault="000D0FB9" w:rsidP="001C7994">
    <w:pPr>
      <w:pStyle w:val="Footer"/>
      <w:tabs>
        <w:tab w:val="clear" w:pos="8640"/>
        <w:tab w:val="right" w:pos="9720"/>
      </w:tabs>
      <w:rPr>
        <w:sz w:val="18"/>
        <w:szCs w:val="18"/>
      </w:rPr>
    </w:pPr>
    <w:r>
      <w:rPr>
        <w:sz w:val="18"/>
        <w:szCs w:val="18"/>
      </w:rPr>
      <w:fldChar w:fldCharType="begin"/>
    </w:r>
    <w:r>
      <w:rPr>
        <w:sz w:val="18"/>
        <w:szCs w:val="18"/>
      </w:rPr>
      <w:instrText xml:space="preserve"> FILENAME  </w:instrText>
    </w:r>
    <w:r>
      <w:rPr>
        <w:sz w:val="18"/>
        <w:szCs w:val="18"/>
      </w:rPr>
      <w:fldChar w:fldCharType="separate"/>
    </w:r>
    <w:r w:rsidR="00926B2B">
      <w:rPr>
        <w:noProof/>
        <w:sz w:val="18"/>
        <w:szCs w:val="18"/>
      </w:rPr>
      <w:t>00197028.DOCX</w:t>
    </w:r>
    <w:r>
      <w:rPr>
        <w:sz w:val="18"/>
        <w:szCs w:val="18"/>
      </w:rPr>
      <w:fldChar w:fldCharType="end"/>
    </w:r>
    <w:r w:rsidR="00282FB6">
      <w:rPr>
        <w:sz w:val="18"/>
        <w:szCs w:val="18"/>
      </w:rPr>
      <w:t>///</w:t>
    </w:r>
    <w:r>
      <w:rPr>
        <w:sz w:val="18"/>
        <w:szCs w:val="18"/>
      </w:rPr>
      <w:fldChar w:fldCharType="begin"/>
    </w:r>
    <w:r>
      <w:rPr>
        <w:sz w:val="18"/>
        <w:szCs w:val="18"/>
      </w:rPr>
      <w:instrText xml:space="preserve"> DATE \@ "yyyy-MM-dd" </w:instrText>
    </w:r>
    <w:r>
      <w:rPr>
        <w:sz w:val="18"/>
        <w:szCs w:val="18"/>
      </w:rPr>
      <w:fldChar w:fldCharType="separate"/>
    </w:r>
    <w:r w:rsidR="0009214A">
      <w:rPr>
        <w:noProof/>
        <w:sz w:val="18"/>
        <w:szCs w:val="18"/>
      </w:rPr>
      <w:t>2018-04-18</w:t>
    </w:r>
    <w:r>
      <w:rPr>
        <w:sz w:val="18"/>
        <w:szCs w:val="18"/>
      </w:rPr>
      <w:fldChar w:fldCharType="end"/>
    </w:r>
    <w:r w:rsidR="00282FB6">
      <w:rPr>
        <w:sz w:val="18"/>
        <w:szCs w:val="18"/>
      </w:rPr>
      <w:tab/>
    </w:r>
    <w:r>
      <w:rPr>
        <w:sz w:val="18"/>
        <w:szCs w:val="18"/>
      </w:rPr>
      <w:tab/>
    </w:r>
    <w:r w:rsidR="00282FB6" w:rsidRPr="001C7994">
      <w:rPr>
        <w:sz w:val="18"/>
        <w:szCs w:val="18"/>
      </w:rPr>
      <w:t xml:space="preserve">Page </w:t>
    </w:r>
    <w:r w:rsidR="00282FB6" w:rsidRPr="001C7994">
      <w:rPr>
        <w:sz w:val="18"/>
        <w:szCs w:val="18"/>
      </w:rPr>
      <w:fldChar w:fldCharType="begin"/>
    </w:r>
    <w:r w:rsidR="00282FB6" w:rsidRPr="001C7994">
      <w:rPr>
        <w:sz w:val="18"/>
        <w:szCs w:val="18"/>
      </w:rPr>
      <w:instrText xml:space="preserve"> PAGE </w:instrText>
    </w:r>
    <w:r w:rsidR="00282FB6" w:rsidRPr="001C7994">
      <w:rPr>
        <w:sz w:val="18"/>
        <w:szCs w:val="18"/>
      </w:rPr>
      <w:fldChar w:fldCharType="separate"/>
    </w:r>
    <w:r w:rsidR="0065578E">
      <w:rPr>
        <w:noProof/>
        <w:sz w:val="18"/>
        <w:szCs w:val="18"/>
      </w:rPr>
      <w:t>1</w:t>
    </w:r>
    <w:r w:rsidR="00282FB6" w:rsidRPr="001C7994">
      <w:rPr>
        <w:sz w:val="18"/>
        <w:szCs w:val="18"/>
      </w:rPr>
      <w:fldChar w:fldCharType="end"/>
    </w:r>
    <w:r w:rsidR="00282FB6" w:rsidRPr="001C7994">
      <w:rPr>
        <w:sz w:val="18"/>
        <w:szCs w:val="18"/>
      </w:rPr>
      <w:t xml:space="preserve"> of </w:t>
    </w:r>
    <w:r w:rsidR="00282FB6" w:rsidRPr="001C7994">
      <w:rPr>
        <w:sz w:val="18"/>
        <w:szCs w:val="18"/>
      </w:rPr>
      <w:fldChar w:fldCharType="begin"/>
    </w:r>
    <w:r w:rsidR="00282FB6" w:rsidRPr="001C7994">
      <w:rPr>
        <w:sz w:val="18"/>
        <w:szCs w:val="18"/>
      </w:rPr>
      <w:instrText xml:space="preserve"> NUMPAGES </w:instrText>
    </w:r>
    <w:r w:rsidR="00282FB6" w:rsidRPr="001C7994">
      <w:rPr>
        <w:sz w:val="18"/>
        <w:szCs w:val="18"/>
      </w:rPr>
      <w:fldChar w:fldCharType="separate"/>
    </w:r>
    <w:r w:rsidR="0065578E">
      <w:rPr>
        <w:noProof/>
        <w:sz w:val="18"/>
        <w:szCs w:val="18"/>
      </w:rPr>
      <w:t>4</w:t>
    </w:r>
    <w:r w:rsidR="00282FB6" w:rsidRPr="001C7994">
      <w:rPr>
        <w:sz w:val="18"/>
        <w:szCs w:val="18"/>
      </w:rPr>
      <w:fldChar w:fldCharType="end"/>
    </w:r>
    <w:r w:rsidR="00282FB6">
      <w:rPr>
        <w:sz w:val="18"/>
        <w:szCs w:val="18"/>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AC" w:rsidRDefault="00B53FAC">
      <w:r>
        <w:separator/>
      </w:r>
    </w:p>
  </w:footnote>
  <w:footnote w:type="continuationSeparator" w:id="0">
    <w:p w:rsidR="00B53FAC" w:rsidRDefault="00B53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FB6" w:rsidRDefault="00282FB6" w:rsidP="001C7994">
    <w:pPr>
      <w:pStyle w:val="Header"/>
      <w:jc w:val="center"/>
      <w:rPr>
        <w:sz w:val="20"/>
        <w:szCs w:val="20"/>
      </w:rPr>
    </w:pPr>
    <w:r>
      <w:rPr>
        <w:sz w:val="20"/>
        <w:szCs w:val="20"/>
      </w:rPr>
      <w:t xml:space="preserve">In the Matter of the Application of </w:t>
    </w:r>
    <w:r w:rsidR="001A5A10">
      <w:rPr>
        <w:sz w:val="20"/>
        <w:szCs w:val="20"/>
      </w:rPr>
      <w:t>Simple Life-Hendersonville LLLP</w:t>
    </w:r>
    <w:r w:rsidR="00926B2B">
      <w:rPr>
        <w:sz w:val="20"/>
        <w:szCs w:val="20"/>
      </w:rPr>
      <w:t xml:space="preserve"> Recreational Vehicle Park</w:t>
    </w:r>
  </w:p>
  <w:p w:rsidR="00282FB6" w:rsidRDefault="00282FB6" w:rsidP="001C7994">
    <w:pPr>
      <w:pStyle w:val="Header"/>
      <w:jc w:val="center"/>
      <w:rPr>
        <w:i/>
        <w:sz w:val="20"/>
        <w:szCs w:val="20"/>
      </w:rPr>
    </w:pPr>
    <w:r>
      <w:rPr>
        <w:b/>
        <w:i/>
        <w:sz w:val="20"/>
        <w:szCs w:val="20"/>
      </w:rPr>
      <w:t xml:space="preserve">Order on Special Use Permit </w:t>
    </w:r>
    <w:r w:rsidR="005E3F86">
      <w:rPr>
        <w:b/>
        <w:i/>
        <w:sz w:val="20"/>
        <w:szCs w:val="20"/>
      </w:rPr>
      <w:t>Hearing</w:t>
    </w:r>
  </w:p>
  <w:p w:rsidR="00282FB6" w:rsidRDefault="00282FB6" w:rsidP="001C7994">
    <w:pPr>
      <w:pStyle w:val="Header"/>
      <w:jc w:val="center"/>
      <w:rPr>
        <w:sz w:val="20"/>
        <w:szCs w:val="20"/>
      </w:rPr>
    </w:pPr>
    <w:r>
      <w:rPr>
        <w:sz w:val="20"/>
        <w:szCs w:val="20"/>
      </w:rPr>
      <w:t>File Number S</w:t>
    </w:r>
    <w:r w:rsidR="00877F95">
      <w:rPr>
        <w:sz w:val="20"/>
        <w:szCs w:val="20"/>
      </w:rPr>
      <w:t>U</w:t>
    </w:r>
    <w:r>
      <w:rPr>
        <w:sz w:val="20"/>
        <w:szCs w:val="20"/>
      </w:rPr>
      <w:t>P-</w:t>
    </w:r>
    <w:r w:rsidR="00877F95">
      <w:rPr>
        <w:sz w:val="20"/>
        <w:szCs w:val="20"/>
      </w:rPr>
      <w:t>1</w:t>
    </w:r>
    <w:r w:rsidR="001A5A10">
      <w:rPr>
        <w:sz w:val="20"/>
        <w:szCs w:val="20"/>
      </w:rPr>
      <w:t>8</w:t>
    </w:r>
    <w:r w:rsidR="00877F95">
      <w:rPr>
        <w:sz w:val="20"/>
        <w:szCs w:val="20"/>
      </w:rPr>
      <w:t>-0</w:t>
    </w:r>
    <w:r w:rsidR="001A5A10">
      <w:rPr>
        <w:sz w:val="20"/>
        <w:szCs w:val="20"/>
      </w:rPr>
      <w:t>1</w:t>
    </w:r>
  </w:p>
  <w:p w:rsidR="00282FB6" w:rsidRPr="001C7994" w:rsidRDefault="00282FB6" w:rsidP="002424BA">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2403"/>
    <w:multiLevelType w:val="hybridMultilevel"/>
    <w:tmpl w:val="9C447668"/>
    <w:lvl w:ilvl="0" w:tplc="42B8E14C">
      <w:start w:val="1"/>
      <w:numFmt w:val="decimal"/>
      <w:lvlText w:val="%1."/>
      <w:lvlJc w:val="left"/>
      <w:pPr>
        <w:tabs>
          <w:tab w:val="num" w:pos="1440"/>
        </w:tabs>
        <w:ind w:left="0" w:firstLine="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C03A14"/>
    <w:multiLevelType w:val="multilevel"/>
    <w:tmpl w:val="4874D808"/>
    <w:lvl w:ilvl="0">
      <w:start w:val="1"/>
      <w:numFmt w:val="decimal"/>
      <w:lvlText w:val="%1."/>
      <w:lvlJc w:val="left"/>
      <w:pPr>
        <w:tabs>
          <w:tab w:val="num" w:pos="1440"/>
        </w:tabs>
        <w:ind w:left="0" w:firstLine="720"/>
      </w:pPr>
      <w:rPr>
        <w:rFonts w:hint="default"/>
      </w:rPr>
    </w:lvl>
    <w:lvl w:ilvl="1">
      <w:start w:val="1"/>
      <w:numFmt w:val="lowerLetter"/>
      <w:lvlText w:val="%2."/>
      <w:lvlJc w:val="right"/>
      <w:pPr>
        <w:tabs>
          <w:tab w:val="num" w:pos="2160"/>
        </w:tabs>
        <w:ind w:left="720" w:firstLine="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71587BDB"/>
    <w:multiLevelType w:val="hybridMultilevel"/>
    <w:tmpl w:val="BDAE63FA"/>
    <w:lvl w:ilvl="0" w:tplc="42B8E14C">
      <w:start w:val="1"/>
      <w:numFmt w:val="decimal"/>
      <w:lvlText w:val="%1."/>
      <w:lvlJc w:val="left"/>
      <w:pPr>
        <w:tabs>
          <w:tab w:val="num" w:pos="1440"/>
        </w:tabs>
        <w:ind w:left="0" w:firstLine="720"/>
      </w:pPr>
      <w:rPr>
        <w:rFonts w:hint="default"/>
      </w:rPr>
    </w:lvl>
    <w:lvl w:ilvl="1" w:tplc="FEC6B3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DC419D5"/>
    <w:multiLevelType w:val="hybridMultilevel"/>
    <w:tmpl w:val="7CBA8622"/>
    <w:lvl w:ilvl="0" w:tplc="4DB0B762">
      <w:start w:val="1"/>
      <w:numFmt w:val="lowerLetter"/>
      <w:lvlText w:val="%1."/>
      <w:lvlJc w:val="left"/>
      <w:pPr>
        <w:tabs>
          <w:tab w:val="num" w:pos="1800"/>
        </w:tabs>
        <w:ind w:left="108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CAD"/>
    <w:rsid w:val="000105FE"/>
    <w:rsid w:val="00011EB6"/>
    <w:rsid w:val="00016A25"/>
    <w:rsid w:val="00020430"/>
    <w:rsid w:val="00021C63"/>
    <w:rsid w:val="000244AE"/>
    <w:rsid w:val="000302AA"/>
    <w:rsid w:val="0003040C"/>
    <w:rsid w:val="0003045F"/>
    <w:rsid w:val="00032360"/>
    <w:rsid w:val="00036080"/>
    <w:rsid w:val="0004039A"/>
    <w:rsid w:val="00040AB9"/>
    <w:rsid w:val="00047F02"/>
    <w:rsid w:val="000565DF"/>
    <w:rsid w:val="0007033C"/>
    <w:rsid w:val="00070E59"/>
    <w:rsid w:val="00075794"/>
    <w:rsid w:val="0007651A"/>
    <w:rsid w:val="00087BBF"/>
    <w:rsid w:val="000910CE"/>
    <w:rsid w:val="0009214A"/>
    <w:rsid w:val="0009418E"/>
    <w:rsid w:val="00094D1C"/>
    <w:rsid w:val="000A1E7E"/>
    <w:rsid w:val="000A20AE"/>
    <w:rsid w:val="000A548D"/>
    <w:rsid w:val="000A5780"/>
    <w:rsid w:val="000A5E42"/>
    <w:rsid w:val="000B28A6"/>
    <w:rsid w:val="000B3AA3"/>
    <w:rsid w:val="000B4E7C"/>
    <w:rsid w:val="000B5509"/>
    <w:rsid w:val="000C234C"/>
    <w:rsid w:val="000C4D0F"/>
    <w:rsid w:val="000D0A3D"/>
    <w:rsid w:val="000D0FB9"/>
    <w:rsid w:val="000D3613"/>
    <w:rsid w:val="000E026C"/>
    <w:rsid w:val="000E2B2D"/>
    <w:rsid w:val="000E449A"/>
    <w:rsid w:val="000E7BEB"/>
    <w:rsid w:val="000F22AC"/>
    <w:rsid w:val="000F352E"/>
    <w:rsid w:val="000F47DC"/>
    <w:rsid w:val="000F5186"/>
    <w:rsid w:val="000F6771"/>
    <w:rsid w:val="000F79CC"/>
    <w:rsid w:val="000F7CD7"/>
    <w:rsid w:val="00104481"/>
    <w:rsid w:val="00116410"/>
    <w:rsid w:val="00120F4D"/>
    <w:rsid w:val="00122D9A"/>
    <w:rsid w:val="001232B4"/>
    <w:rsid w:val="00124FF5"/>
    <w:rsid w:val="00125017"/>
    <w:rsid w:val="00127533"/>
    <w:rsid w:val="00130D5E"/>
    <w:rsid w:val="00132881"/>
    <w:rsid w:val="00135F6B"/>
    <w:rsid w:val="0013659D"/>
    <w:rsid w:val="001368ED"/>
    <w:rsid w:val="00144B09"/>
    <w:rsid w:val="00144F44"/>
    <w:rsid w:val="0014657A"/>
    <w:rsid w:val="0015223E"/>
    <w:rsid w:val="00156B45"/>
    <w:rsid w:val="00161DA1"/>
    <w:rsid w:val="00167CF1"/>
    <w:rsid w:val="00173BDE"/>
    <w:rsid w:val="0017403F"/>
    <w:rsid w:val="00174972"/>
    <w:rsid w:val="001801CE"/>
    <w:rsid w:val="00180C56"/>
    <w:rsid w:val="00182E34"/>
    <w:rsid w:val="0018721D"/>
    <w:rsid w:val="0019386A"/>
    <w:rsid w:val="001958FA"/>
    <w:rsid w:val="00197139"/>
    <w:rsid w:val="001A1EFA"/>
    <w:rsid w:val="001A2302"/>
    <w:rsid w:val="001A3AFD"/>
    <w:rsid w:val="001A5A10"/>
    <w:rsid w:val="001B1231"/>
    <w:rsid w:val="001B24AD"/>
    <w:rsid w:val="001B2536"/>
    <w:rsid w:val="001B75C7"/>
    <w:rsid w:val="001C52BF"/>
    <w:rsid w:val="001C6482"/>
    <w:rsid w:val="001C7994"/>
    <w:rsid w:val="001D155C"/>
    <w:rsid w:val="001D435C"/>
    <w:rsid w:val="001E0C9A"/>
    <w:rsid w:val="001E14F4"/>
    <w:rsid w:val="001E3783"/>
    <w:rsid w:val="001E61FE"/>
    <w:rsid w:val="001E677C"/>
    <w:rsid w:val="001F07CD"/>
    <w:rsid w:val="00200435"/>
    <w:rsid w:val="002028A9"/>
    <w:rsid w:val="00202B00"/>
    <w:rsid w:val="002050FA"/>
    <w:rsid w:val="00205B83"/>
    <w:rsid w:val="0021026C"/>
    <w:rsid w:val="00213EC4"/>
    <w:rsid w:val="002205A2"/>
    <w:rsid w:val="00225512"/>
    <w:rsid w:val="0022750C"/>
    <w:rsid w:val="0022776F"/>
    <w:rsid w:val="00231093"/>
    <w:rsid w:val="002328EB"/>
    <w:rsid w:val="00234302"/>
    <w:rsid w:val="0023462A"/>
    <w:rsid w:val="002348BA"/>
    <w:rsid w:val="002424BA"/>
    <w:rsid w:val="00243E0D"/>
    <w:rsid w:val="0025187B"/>
    <w:rsid w:val="00252258"/>
    <w:rsid w:val="00260C9B"/>
    <w:rsid w:val="00261A2C"/>
    <w:rsid w:val="00264C8A"/>
    <w:rsid w:val="00272338"/>
    <w:rsid w:val="00273664"/>
    <w:rsid w:val="00275965"/>
    <w:rsid w:val="002810AB"/>
    <w:rsid w:val="00281E94"/>
    <w:rsid w:val="0028263B"/>
    <w:rsid w:val="00282FB6"/>
    <w:rsid w:val="00283655"/>
    <w:rsid w:val="002856AC"/>
    <w:rsid w:val="0028685D"/>
    <w:rsid w:val="0029460A"/>
    <w:rsid w:val="00295A32"/>
    <w:rsid w:val="002967A6"/>
    <w:rsid w:val="00296C3E"/>
    <w:rsid w:val="002A1331"/>
    <w:rsid w:val="002A4E11"/>
    <w:rsid w:val="002A7D60"/>
    <w:rsid w:val="002B149E"/>
    <w:rsid w:val="002B2407"/>
    <w:rsid w:val="002B7457"/>
    <w:rsid w:val="002C5D05"/>
    <w:rsid w:val="002D0F10"/>
    <w:rsid w:val="002D3C2A"/>
    <w:rsid w:val="002D4116"/>
    <w:rsid w:val="002E128E"/>
    <w:rsid w:val="002E416A"/>
    <w:rsid w:val="002E6C00"/>
    <w:rsid w:val="002F27E5"/>
    <w:rsid w:val="002F2F1D"/>
    <w:rsid w:val="002F3388"/>
    <w:rsid w:val="002F77B7"/>
    <w:rsid w:val="00300B72"/>
    <w:rsid w:val="00305293"/>
    <w:rsid w:val="00307275"/>
    <w:rsid w:val="00310D6D"/>
    <w:rsid w:val="00313B66"/>
    <w:rsid w:val="00317AE2"/>
    <w:rsid w:val="00322AA1"/>
    <w:rsid w:val="00324A89"/>
    <w:rsid w:val="00326307"/>
    <w:rsid w:val="00330DE2"/>
    <w:rsid w:val="00332899"/>
    <w:rsid w:val="0034372D"/>
    <w:rsid w:val="0035141C"/>
    <w:rsid w:val="00354E32"/>
    <w:rsid w:val="0035733F"/>
    <w:rsid w:val="00357AEA"/>
    <w:rsid w:val="00360CEA"/>
    <w:rsid w:val="003617BE"/>
    <w:rsid w:val="00362A69"/>
    <w:rsid w:val="0037600A"/>
    <w:rsid w:val="0039243A"/>
    <w:rsid w:val="00393ED3"/>
    <w:rsid w:val="00396A6D"/>
    <w:rsid w:val="003974B6"/>
    <w:rsid w:val="003B72B5"/>
    <w:rsid w:val="003C198E"/>
    <w:rsid w:val="003C29AE"/>
    <w:rsid w:val="003C56F3"/>
    <w:rsid w:val="003C5E1F"/>
    <w:rsid w:val="003D5C99"/>
    <w:rsid w:val="003D6A3D"/>
    <w:rsid w:val="003E0456"/>
    <w:rsid w:val="003F36F6"/>
    <w:rsid w:val="003F7108"/>
    <w:rsid w:val="00405564"/>
    <w:rsid w:val="00412846"/>
    <w:rsid w:val="00415E92"/>
    <w:rsid w:val="004170A3"/>
    <w:rsid w:val="004171EF"/>
    <w:rsid w:val="00422EA3"/>
    <w:rsid w:val="00422FCA"/>
    <w:rsid w:val="00427977"/>
    <w:rsid w:val="0043190E"/>
    <w:rsid w:val="00431B8B"/>
    <w:rsid w:val="00435707"/>
    <w:rsid w:val="004441F9"/>
    <w:rsid w:val="00450006"/>
    <w:rsid w:val="004521F8"/>
    <w:rsid w:val="00452A11"/>
    <w:rsid w:val="0046445F"/>
    <w:rsid w:val="004655A8"/>
    <w:rsid w:val="004718D7"/>
    <w:rsid w:val="00471DF0"/>
    <w:rsid w:val="00474DA9"/>
    <w:rsid w:val="0047668B"/>
    <w:rsid w:val="00494EDF"/>
    <w:rsid w:val="00496073"/>
    <w:rsid w:val="004A35AA"/>
    <w:rsid w:val="004A3BFE"/>
    <w:rsid w:val="004A4FB9"/>
    <w:rsid w:val="004B0BE2"/>
    <w:rsid w:val="004B681D"/>
    <w:rsid w:val="004B68EA"/>
    <w:rsid w:val="004B705B"/>
    <w:rsid w:val="004B7373"/>
    <w:rsid w:val="004D09B9"/>
    <w:rsid w:val="004E1360"/>
    <w:rsid w:val="004E6E94"/>
    <w:rsid w:val="004F0B70"/>
    <w:rsid w:val="004F12AB"/>
    <w:rsid w:val="00500512"/>
    <w:rsid w:val="00501C54"/>
    <w:rsid w:val="00503933"/>
    <w:rsid w:val="005063DF"/>
    <w:rsid w:val="005103D0"/>
    <w:rsid w:val="00511502"/>
    <w:rsid w:val="00515CEF"/>
    <w:rsid w:val="00526721"/>
    <w:rsid w:val="005332F9"/>
    <w:rsid w:val="005466B2"/>
    <w:rsid w:val="005512EE"/>
    <w:rsid w:val="00551D1E"/>
    <w:rsid w:val="00553B76"/>
    <w:rsid w:val="00553D35"/>
    <w:rsid w:val="00556B04"/>
    <w:rsid w:val="005613CE"/>
    <w:rsid w:val="0056453B"/>
    <w:rsid w:val="00574AA1"/>
    <w:rsid w:val="00581FC8"/>
    <w:rsid w:val="00582204"/>
    <w:rsid w:val="005845B0"/>
    <w:rsid w:val="00584911"/>
    <w:rsid w:val="00585B6F"/>
    <w:rsid w:val="005907DC"/>
    <w:rsid w:val="00592140"/>
    <w:rsid w:val="00592D32"/>
    <w:rsid w:val="005A3901"/>
    <w:rsid w:val="005A73A6"/>
    <w:rsid w:val="005A77D1"/>
    <w:rsid w:val="005B619C"/>
    <w:rsid w:val="005B75A9"/>
    <w:rsid w:val="005C5775"/>
    <w:rsid w:val="005C7107"/>
    <w:rsid w:val="005C7229"/>
    <w:rsid w:val="005D0635"/>
    <w:rsid w:val="005D34B2"/>
    <w:rsid w:val="005D462A"/>
    <w:rsid w:val="005D46C3"/>
    <w:rsid w:val="005D53B2"/>
    <w:rsid w:val="005D5F50"/>
    <w:rsid w:val="005D69A3"/>
    <w:rsid w:val="005E17A7"/>
    <w:rsid w:val="005E3BD5"/>
    <w:rsid w:val="005E3F86"/>
    <w:rsid w:val="005E554C"/>
    <w:rsid w:val="005F4647"/>
    <w:rsid w:val="005F4D8B"/>
    <w:rsid w:val="005F7484"/>
    <w:rsid w:val="005F772B"/>
    <w:rsid w:val="00601652"/>
    <w:rsid w:val="00603722"/>
    <w:rsid w:val="00604EEA"/>
    <w:rsid w:val="00605FB0"/>
    <w:rsid w:val="0061359A"/>
    <w:rsid w:val="00615A62"/>
    <w:rsid w:val="006231D3"/>
    <w:rsid w:val="00625B49"/>
    <w:rsid w:val="00630952"/>
    <w:rsid w:val="00630F7B"/>
    <w:rsid w:val="00632CAF"/>
    <w:rsid w:val="006360F3"/>
    <w:rsid w:val="0063657C"/>
    <w:rsid w:val="006414A3"/>
    <w:rsid w:val="00642622"/>
    <w:rsid w:val="006441F6"/>
    <w:rsid w:val="00647E90"/>
    <w:rsid w:val="006505A6"/>
    <w:rsid w:val="00651063"/>
    <w:rsid w:val="00652D90"/>
    <w:rsid w:val="00654393"/>
    <w:rsid w:val="0065578E"/>
    <w:rsid w:val="00655CC7"/>
    <w:rsid w:val="006574AA"/>
    <w:rsid w:val="00657899"/>
    <w:rsid w:val="00664E27"/>
    <w:rsid w:val="00666A5D"/>
    <w:rsid w:val="00666E5A"/>
    <w:rsid w:val="00671B4F"/>
    <w:rsid w:val="0067296C"/>
    <w:rsid w:val="00673009"/>
    <w:rsid w:val="0067357D"/>
    <w:rsid w:val="00680132"/>
    <w:rsid w:val="0068081C"/>
    <w:rsid w:val="00680C4B"/>
    <w:rsid w:val="0068401A"/>
    <w:rsid w:val="00687A02"/>
    <w:rsid w:val="006A01BF"/>
    <w:rsid w:val="006A601F"/>
    <w:rsid w:val="006A6372"/>
    <w:rsid w:val="006A73B7"/>
    <w:rsid w:val="006A792B"/>
    <w:rsid w:val="006A7DED"/>
    <w:rsid w:val="006B4737"/>
    <w:rsid w:val="006D4234"/>
    <w:rsid w:val="006D667C"/>
    <w:rsid w:val="006E5096"/>
    <w:rsid w:val="006E56E2"/>
    <w:rsid w:val="006E7BBB"/>
    <w:rsid w:val="006F5B77"/>
    <w:rsid w:val="006F7262"/>
    <w:rsid w:val="00702EB7"/>
    <w:rsid w:val="00706D40"/>
    <w:rsid w:val="00707E7E"/>
    <w:rsid w:val="007103D1"/>
    <w:rsid w:val="0071356A"/>
    <w:rsid w:val="0072146C"/>
    <w:rsid w:val="007228ED"/>
    <w:rsid w:val="00723E58"/>
    <w:rsid w:val="00731A4B"/>
    <w:rsid w:val="007343A6"/>
    <w:rsid w:val="00735BC2"/>
    <w:rsid w:val="00743079"/>
    <w:rsid w:val="00750AD5"/>
    <w:rsid w:val="007533AA"/>
    <w:rsid w:val="00763B0B"/>
    <w:rsid w:val="00770B71"/>
    <w:rsid w:val="00771BFF"/>
    <w:rsid w:val="00772351"/>
    <w:rsid w:val="00774ABB"/>
    <w:rsid w:val="00775C0F"/>
    <w:rsid w:val="00782653"/>
    <w:rsid w:val="00782A24"/>
    <w:rsid w:val="00786DDF"/>
    <w:rsid w:val="00787DDD"/>
    <w:rsid w:val="00794F74"/>
    <w:rsid w:val="007971CB"/>
    <w:rsid w:val="007A0577"/>
    <w:rsid w:val="007B1CB7"/>
    <w:rsid w:val="007B1F9A"/>
    <w:rsid w:val="007B3D2D"/>
    <w:rsid w:val="007B64D1"/>
    <w:rsid w:val="007C1D6F"/>
    <w:rsid w:val="007C2017"/>
    <w:rsid w:val="007C2AFD"/>
    <w:rsid w:val="007D4676"/>
    <w:rsid w:val="007D5E90"/>
    <w:rsid w:val="007E19C3"/>
    <w:rsid w:val="007F1866"/>
    <w:rsid w:val="007F4109"/>
    <w:rsid w:val="007F415E"/>
    <w:rsid w:val="007F6224"/>
    <w:rsid w:val="00800EC2"/>
    <w:rsid w:val="00802318"/>
    <w:rsid w:val="00803F59"/>
    <w:rsid w:val="00805DCE"/>
    <w:rsid w:val="00812AF5"/>
    <w:rsid w:val="0081360B"/>
    <w:rsid w:val="008147FD"/>
    <w:rsid w:val="008162B0"/>
    <w:rsid w:val="0083127E"/>
    <w:rsid w:val="00835712"/>
    <w:rsid w:val="00836CD0"/>
    <w:rsid w:val="008379F1"/>
    <w:rsid w:val="00846A37"/>
    <w:rsid w:val="00851BB5"/>
    <w:rsid w:val="00851F29"/>
    <w:rsid w:val="008529E2"/>
    <w:rsid w:val="00854D41"/>
    <w:rsid w:val="0085742E"/>
    <w:rsid w:val="00863E44"/>
    <w:rsid w:val="00866F70"/>
    <w:rsid w:val="008708B2"/>
    <w:rsid w:val="00872BBC"/>
    <w:rsid w:val="008734EA"/>
    <w:rsid w:val="00877F95"/>
    <w:rsid w:val="0088085E"/>
    <w:rsid w:val="00887E2F"/>
    <w:rsid w:val="0089275E"/>
    <w:rsid w:val="00895CB3"/>
    <w:rsid w:val="008A09CF"/>
    <w:rsid w:val="008A0D77"/>
    <w:rsid w:val="008A615C"/>
    <w:rsid w:val="008B02EE"/>
    <w:rsid w:val="008B15F0"/>
    <w:rsid w:val="008B168D"/>
    <w:rsid w:val="008B2115"/>
    <w:rsid w:val="008B3658"/>
    <w:rsid w:val="008C1683"/>
    <w:rsid w:val="008C65C8"/>
    <w:rsid w:val="008D1AB7"/>
    <w:rsid w:val="008E1A87"/>
    <w:rsid w:val="008E6F99"/>
    <w:rsid w:val="008F0705"/>
    <w:rsid w:val="008F1D1E"/>
    <w:rsid w:val="008F1FAB"/>
    <w:rsid w:val="008F5B73"/>
    <w:rsid w:val="008F6EC0"/>
    <w:rsid w:val="009011DE"/>
    <w:rsid w:val="009018DB"/>
    <w:rsid w:val="00912928"/>
    <w:rsid w:val="009155D5"/>
    <w:rsid w:val="00926B2B"/>
    <w:rsid w:val="00926CF1"/>
    <w:rsid w:val="00927588"/>
    <w:rsid w:val="00930A38"/>
    <w:rsid w:val="00930D96"/>
    <w:rsid w:val="00935CD7"/>
    <w:rsid w:val="009366D6"/>
    <w:rsid w:val="0094745C"/>
    <w:rsid w:val="00953427"/>
    <w:rsid w:val="009603D7"/>
    <w:rsid w:val="00960416"/>
    <w:rsid w:val="009641E4"/>
    <w:rsid w:val="00966713"/>
    <w:rsid w:val="00966761"/>
    <w:rsid w:val="009676E6"/>
    <w:rsid w:val="00974BFC"/>
    <w:rsid w:val="009756EE"/>
    <w:rsid w:val="00975E85"/>
    <w:rsid w:val="00980249"/>
    <w:rsid w:val="00980530"/>
    <w:rsid w:val="009816E4"/>
    <w:rsid w:val="009847B6"/>
    <w:rsid w:val="00984A75"/>
    <w:rsid w:val="00986ACC"/>
    <w:rsid w:val="0099001E"/>
    <w:rsid w:val="00997720"/>
    <w:rsid w:val="009A1D86"/>
    <w:rsid w:val="009A2D5E"/>
    <w:rsid w:val="009B4261"/>
    <w:rsid w:val="009B49B4"/>
    <w:rsid w:val="009C23EF"/>
    <w:rsid w:val="009C2AE7"/>
    <w:rsid w:val="009C3D0D"/>
    <w:rsid w:val="009C3D2B"/>
    <w:rsid w:val="009C5CD1"/>
    <w:rsid w:val="009C6884"/>
    <w:rsid w:val="009C68AF"/>
    <w:rsid w:val="009D0464"/>
    <w:rsid w:val="009D5ED8"/>
    <w:rsid w:val="009D73FF"/>
    <w:rsid w:val="009D7EFA"/>
    <w:rsid w:val="009E4152"/>
    <w:rsid w:val="009E7696"/>
    <w:rsid w:val="009F218D"/>
    <w:rsid w:val="009F30A5"/>
    <w:rsid w:val="009F419C"/>
    <w:rsid w:val="009F485E"/>
    <w:rsid w:val="009F49B8"/>
    <w:rsid w:val="009F4B2E"/>
    <w:rsid w:val="009F6814"/>
    <w:rsid w:val="009F7E38"/>
    <w:rsid w:val="00A010E0"/>
    <w:rsid w:val="00A016DC"/>
    <w:rsid w:val="00A01713"/>
    <w:rsid w:val="00A041BD"/>
    <w:rsid w:val="00A11508"/>
    <w:rsid w:val="00A205A0"/>
    <w:rsid w:val="00A21647"/>
    <w:rsid w:val="00A231C2"/>
    <w:rsid w:val="00A2456D"/>
    <w:rsid w:val="00A24FB6"/>
    <w:rsid w:val="00A2664B"/>
    <w:rsid w:val="00A26AED"/>
    <w:rsid w:val="00A271B1"/>
    <w:rsid w:val="00A302CD"/>
    <w:rsid w:val="00A373EB"/>
    <w:rsid w:val="00A4395B"/>
    <w:rsid w:val="00A449CD"/>
    <w:rsid w:val="00A563B5"/>
    <w:rsid w:val="00A65FA5"/>
    <w:rsid w:val="00A66A8C"/>
    <w:rsid w:val="00A71D73"/>
    <w:rsid w:val="00A77A99"/>
    <w:rsid w:val="00A86449"/>
    <w:rsid w:val="00A8724C"/>
    <w:rsid w:val="00A90E11"/>
    <w:rsid w:val="00A96868"/>
    <w:rsid w:val="00A970B5"/>
    <w:rsid w:val="00A9723A"/>
    <w:rsid w:val="00A97BCD"/>
    <w:rsid w:val="00AA74E3"/>
    <w:rsid w:val="00AB3B8B"/>
    <w:rsid w:val="00AB5D9A"/>
    <w:rsid w:val="00AB6D74"/>
    <w:rsid w:val="00AC0D2C"/>
    <w:rsid w:val="00AC25EA"/>
    <w:rsid w:val="00AC58F5"/>
    <w:rsid w:val="00AC5DE2"/>
    <w:rsid w:val="00AC6E94"/>
    <w:rsid w:val="00AD0953"/>
    <w:rsid w:val="00AD1599"/>
    <w:rsid w:val="00AD3F63"/>
    <w:rsid w:val="00AD4240"/>
    <w:rsid w:val="00AD476E"/>
    <w:rsid w:val="00AE1BEF"/>
    <w:rsid w:val="00AE778A"/>
    <w:rsid w:val="00AF16C3"/>
    <w:rsid w:val="00AF36E5"/>
    <w:rsid w:val="00AF63F7"/>
    <w:rsid w:val="00AF77A8"/>
    <w:rsid w:val="00B02B3A"/>
    <w:rsid w:val="00B032C4"/>
    <w:rsid w:val="00B0599E"/>
    <w:rsid w:val="00B066D2"/>
    <w:rsid w:val="00B106C3"/>
    <w:rsid w:val="00B10CBF"/>
    <w:rsid w:val="00B207E9"/>
    <w:rsid w:val="00B23694"/>
    <w:rsid w:val="00B26DE4"/>
    <w:rsid w:val="00B31846"/>
    <w:rsid w:val="00B32221"/>
    <w:rsid w:val="00B33586"/>
    <w:rsid w:val="00B366F4"/>
    <w:rsid w:val="00B37F55"/>
    <w:rsid w:val="00B4039E"/>
    <w:rsid w:val="00B427AB"/>
    <w:rsid w:val="00B43C09"/>
    <w:rsid w:val="00B4448F"/>
    <w:rsid w:val="00B44966"/>
    <w:rsid w:val="00B44FE0"/>
    <w:rsid w:val="00B50628"/>
    <w:rsid w:val="00B51A4E"/>
    <w:rsid w:val="00B53FAC"/>
    <w:rsid w:val="00B568EC"/>
    <w:rsid w:val="00B63118"/>
    <w:rsid w:val="00B6373F"/>
    <w:rsid w:val="00B72AF5"/>
    <w:rsid w:val="00B73315"/>
    <w:rsid w:val="00B7351D"/>
    <w:rsid w:val="00B77601"/>
    <w:rsid w:val="00B80B11"/>
    <w:rsid w:val="00B80B5B"/>
    <w:rsid w:val="00B92319"/>
    <w:rsid w:val="00BA0835"/>
    <w:rsid w:val="00BA09D5"/>
    <w:rsid w:val="00BA0F63"/>
    <w:rsid w:val="00BA7BB7"/>
    <w:rsid w:val="00BB7109"/>
    <w:rsid w:val="00BC576B"/>
    <w:rsid w:val="00BC6523"/>
    <w:rsid w:val="00BD185F"/>
    <w:rsid w:val="00BD57EE"/>
    <w:rsid w:val="00BD7AB8"/>
    <w:rsid w:val="00BE0363"/>
    <w:rsid w:val="00BE2EC1"/>
    <w:rsid w:val="00BE5BE1"/>
    <w:rsid w:val="00BF03F7"/>
    <w:rsid w:val="00BF2641"/>
    <w:rsid w:val="00C001C7"/>
    <w:rsid w:val="00C0145B"/>
    <w:rsid w:val="00C034C2"/>
    <w:rsid w:val="00C075AA"/>
    <w:rsid w:val="00C07FBD"/>
    <w:rsid w:val="00C108FC"/>
    <w:rsid w:val="00C1226E"/>
    <w:rsid w:val="00C1694F"/>
    <w:rsid w:val="00C176E5"/>
    <w:rsid w:val="00C217EE"/>
    <w:rsid w:val="00C2264E"/>
    <w:rsid w:val="00C251B4"/>
    <w:rsid w:val="00C33ACB"/>
    <w:rsid w:val="00C37CF8"/>
    <w:rsid w:val="00C40593"/>
    <w:rsid w:val="00C40771"/>
    <w:rsid w:val="00C41653"/>
    <w:rsid w:val="00C43504"/>
    <w:rsid w:val="00C47721"/>
    <w:rsid w:val="00C504A6"/>
    <w:rsid w:val="00C53CB5"/>
    <w:rsid w:val="00C55AD0"/>
    <w:rsid w:val="00C576EA"/>
    <w:rsid w:val="00C578DD"/>
    <w:rsid w:val="00C722CC"/>
    <w:rsid w:val="00C72F1D"/>
    <w:rsid w:val="00C73C09"/>
    <w:rsid w:val="00C74EAA"/>
    <w:rsid w:val="00C7713F"/>
    <w:rsid w:val="00C77FF5"/>
    <w:rsid w:val="00C83572"/>
    <w:rsid w:val="00C87025"/>
    <w:rsid w:val="00C933F5"/>
    <w:rsid w:val="00CA1E6A"/>
    <w:rsid w:val="00CA602F"/>
    <w:rsid w:val="00CB2432"/>
    <w:rsid w:val="00CB4A40"/>
    <w:rsid w:val="00CB73F4"/>
    <w:rsid w:val="00CC1FD3"/>
    <w:rsid w:val="00CC3822"/>
    <w:rsid w:val="00CC4F6C"/>
    <w:rsid w:val="00CC5075"/>
    <w:rsid w:val="00CE4E02"/>
    <w:rsid w:val="00CE5BB2"/>
    <w:rsid w:val="00CE6889"/>
    <w:rsid w:val="00CF52E1"/>
    <w:rsid w:val="00D0408C"/>
    <w:rsid w:val="00D07919"/>
    <w:rsid w:val="00D10F23"/>
    <w:rsid w:val="00D117EE"/>
    <w:rsid w:val="00D168D5"/>
    <w:rsid w:val="00D17B59"/>
    <w:rsid w:val="00D200F9"/>
    <w:rsid w:val="00D25971"/>
    <w:rsid w:val="00D311AD"/>
    <w:rsid w:val="00D328DD"/>
    <w:rsid w:val="00D360A8"/>
    <w:rsid w:val="00D360E9"/>
    <w:rsid w:val="00D373E4"/>
    <w:rsid w:val="00D3748F"/>
    <w:rsid w:val="00D43B82"/>
    <w:rsid w:val="00D570CA"/>
    <w:rsid w:val="00D57D64"/>
    <w:rsid w:val="00D6273C"/>
    <w:rsid w:val="00D775D9"/>
    <w:rsid w:val="00D778AD"/>
    <w:rsid w:val="00D858DF"/>
    <w:rsid w:val="00D9054E"/>
    <w:rsid w:val="00D96A52"/>
    <w:rsid w:val="00DA1E47"/>
    <w:rsid w:val="00DA2B59"/>
    <w:rsid w:val="00DB6EB4"/>
    <w:rsid w:val="00DC178D"/>
    <w:rsid w:val="00DC6CEC"/>
    <w:rsid w:val="00DC71E8"/>
    <w:rsid w:val="00DD258B"/>
    <w:rsid w:val="00DD2DB3"/>
    <w:rsid w:val="00DD45C2"/>
    <w:rsid w:val="00DE7760"/>
    <w:rsid w:val="00DF2CBF"/>
    <w:rsid w:val="00DF6526"/>
    <w:rsid w:val="00E05775"/>
    <w:rsid w:val="00E12243"/>
    <w:rsid w:val="00E125F6"/>
    <w:rsid w:val="00E13CDA"/>
    <w:rsid w:val="00E206B1"/>
    <w:rsid w:val="00E228D7"/>
    <w:rsid w:val="00E24E50"/>
    <w:rsid w:val="00E3027E"/>
    <w:rsid w:val="00E319B4"/>
    <w:rsid w:val="00E35265"/>
    <w:rsid w:val="00E36D2A"/>
    <w:rsid w:val="00E41CF9"/>
    <w:rsid w:val="00E434B7"/>
    <w:rsid w:val="00E52800"/>
    <w:rsid w:val="00E56CAD"/>
    <w:rsid w:val="00E611F7"/>
    <w:rsid w:val="00E65D17"/>
    <w:rsid w:val="00E705A4"/>
    <w:rsid w:val="00E7183E"/>
    <w:rsid w:val="00E7300E"/>
    <w:rsid w:val="00E80041"/>
    <w:rsid w:val="00E83603"/>
    <w:rsid w:val="00E87308"/>
    <w:rsid w:val="00E943F9"/>
    <w:rsid w:val="00E94A91"/>
    <w:rsid w:val="00E9775A"/>
    <w:rsid w:val="00EA0248"/>
    <w:rsid w:val="00EA04FC"/>
    <w:rsid w:val="00EA14F8"/>
    <w:rsid w:val="00EB31D2"/>
    <w:rsid w:val="00EB671C"/>
    <w:rsid w:val="00EB748F"/>
    <w:rsid w:val="00EC1131"/>
    <w:rsid w:val="00EC371E"/>
    <w:rsid w:val="00EC5426"/>
    <w:rsid w:val="00EC5AAE"/>
    <w:rsid w:val="00ED7FCB"/>
    <w:rsid w:val="00EE778D"/>
    <w:rsid w:val="00EF1F24"/>
    <w:rsid w:val="00EF639E"/>
    <w:rsid w:val="00F029A7"/>
    <w:rsid w:val="00F02B1A"/>
    <w:rsid w:val="00F05F28"/>
    <w:rsid w:val="00F07262"/>
    <w:rsid w:val="00F1454E"/>
    <w:rsid w:val="00F15136"/>
    <w:rsid w:val="00F17C0D"/>
    <w:rsid w:val="00F2048B"/>
    <w:rsid w:val="00F2065F"/>
    <w:rsid w:val="00F33060"/>
    <w:rsid w:val="00F33F48"/>
    <w:rsid w:val="00F44200"/>
    <w:rsid w:val="00F45F24"/>
    <w:rsid w:val="00F50AD9"/>
    <w:rsid w:val="00F50CB8"/>
    <w:rsid w:val="00F5494C"/>
    <w:rsid w:val="00F566A3"/>
    <w:rsid w:val="00F63410"/>
    <w:rsid w:val="00F648DC"/>
    <w:rsid w:val="00F65747"/>
    <w:rsid w:val="00F70015"/>
    <w:rsid w:val="00F70290"/>
    <w:rsid w:val="00F76B03"/>
    <w:rsid w:val="00F82A5C"/>
    <w:rsid w:val="00F82FBB"/>
    <w:rsid w:val="00F855E1"/>
    <w:rsid w:val="00F94725"/>
    <w:rsid w:val="00F964D3"/>
    <w:rsid w:val="00FA0552"/>
    <w:rsid w:val="00FA2397"/>
    <w:rsid w:val="00FA40F6"/>
    <w:rsid w:val="00FB2886"/>
    <w:rsid w:val="00FB2AE2"/>
    <w:rsid w:val="00FB35CC"/>
    <w:rsid w:val="00FC426A"/>
    <w:rsid w:val="00FD0C25"/>
    <w:rsid w:val="00FD1874"/>
    <w:rsid w:val="00FD3112"/>
    <w:rsid w:val="00FE08D1"/>
    <w:rsid w:val="00FE387A"/>
    <w:rsid w:val="00FE4E17"/>
    <w:rsid w:val="00FF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amicussmarttag/smarttagmodule" w:name="MyFil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sto MT" w:eastAsia="Times New Roman" w:hAnsi="Calisto MT"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994"/>
    <w:pPr>
      <w:tabs>
        <w:tab w:val="center" w:pos="4320"/>
        <w:tab w:val="right" w:pos="8640"/>
      </w:tabs>
    </w:pPr>
  </w:style>
  <w:style w:type="paragraph" w:styleId="Footer">
    <w:name w:val="footer"/>
    <w:basedOn w:val="Normal"/>
    <w:rsid w:val="001C7994"/>
    <w:pPr>
      <w:tabs>
        <w:tab w:val="center" w:pos="4320"/>
        <w:tab w:val="right" w:pos="8640"/>
      </w:tabs>
    </w:pPr>
  </w:style>
  <w:style w:type="paragraph" w:styleId="BalloonText">
    <w:name w:val="Balloon Text"/>
    <w:basedOn w:val="Normal"/>
    <w:semiHidden/>
    <w:rsid w:val="007723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sto MT" w:eastAsia="Times New Roman" w:hAnsi="Calisto MT"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7994"/>
    <w:pPr>
      <w:tabs>
        <w:tab w:val="center" w:pos="4320"/>
        <w:tab w:val="right" w:pos="8640"/>
      </w:tabs>
    </w:pPr>
  </w:style>
  <w:style w:type="paragraph" w:styleId="Footer">
    <w:name w:val="footer"/>
    <w:basedOn w:val="Normal"/>
    <w:rsid w:val="001C7994"/>
    <w:pPr>
      <w:tabs>
        <w:tab w:val="center" w:pos="4320"/>
        <w:tab w:val="right" w:pos="8640"/>
      </w:tabs>
    </w:pPr>
  </w:style>
  <w:style w:type="paragraph" w:styleId="BalloonText">
    <w:name w:val="Balloon Text"/>
    <w:basedOn w:val="Normal"/>
    <w:semiHidden/>
    <w:rsid w:val="00772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5290B-4011-4816-9262-E613C27D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8302</Characters>
  <Application>Microsoft Office Word</Application>
  <DocSecurity>4</DocSecurity>
  <PresentationFormat/>
  <Lines>69</Lines>
  <Paragraphs>19</Paragraphs>
  <ScaleCrop>false</ScaleCrop>
  <HeadingPairs>
    <vt:vector size="2" baseType="variant">
      <vt:variant>
        <vt:lpstr>Title</vt:lpstr>
      </vt:variant>
      <vt:variant>
        <vt:i4>1</vt:i4>
      </vt:variant>
    </vt:vector>
  </HeadingPairs>
  <TitlesOfParts>
    <vt:vector size="1" baseType="lpstr">
      <vt:lpstr>Order granting special use application (00204837).DOCX</vt:lpstr>
    </vt:vector>
  </TitlesOfParts>
  <Company>Microsoft</Company>
  <LinksUpToDate>false</LinksUpToDate>
  <CharactersWithSpaces>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granting special use application (00204837).DOCX</dc:title>
  <dc:creator>Russ</dc:creator>
  <cp:lastModifiedBy>Toby Linville</cp:lastModifiedBy>
  <cp:revision>2</cp:revision>
  <cp:lastPrinted>2006-12-15T15:36:00Z</cp:lastPrinted>
  <dcterms:created xsi:type="dcterms:W3CDTF">2018-04-18T14:55:00Z</dcterms:created>
  <dcterms:modified xsi:type="dcterms:W3CDTF">2018-04-18T14:55:00Z</dcterms:modified>
</cp:coreProperties>
</file>