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3C04B" w14:textId="77777777" w:rsidR="00852D57" w:rsidRDefault="00852D57" w:rsidP="00852D57">
      <w:pPr>
        <w:jc w:val="center"/>
      </w:pPr>
      <w:r w:rsidRPr="00852D57">
        <w:rPr>
          <w:noProof/>
        </w:rPr>
        <w:drawing>
          <wp:inline distT="0" distB="0" distL="0" distR="0" wp14:anchorId="3253C05B" wp14:editId="3253C05C">
            <wp:extent cx="2047875" cy="1162050"/>
            <wp:effectExtent l="0" t="0" r="9525" b="0"/>
            <wp:docPr id="1" name="Picture 1" descr="C:\Users\clyda\Desktop\County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yda\Desktop\County Logo.b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47875" cy="1162050"/>
                    </a:xfrm>
                    <a:prstGeom prst="rect">
                      <a:avLst/>
                    </a:prstGeom>
                    <a:noFill/>
                    <a:ln>
                      <a:noFill/>
                    </a:ln>
                  </pic:spPr>
                </pic:pic>
              </a:graphicData>
            </a:graphic>
          </wp:inline>
        </w:drawing>
      </w:r>
    </w:p>
    <w:p w14:paraId="3253C04C" w14:textId="77777777" w:rsidR="00852D57" w:rsidRPr="00852D57" w:rsidRDefault="00852D57" w:rsidP="00852D57">
      <w:pPr>
        <w:jc w:val="center"/>
        <w:rPr>
          <w:rFonts w:ascii="Times New Roman" w:hAnsi="Times New Roman" w:cs="Times New Roman"/>
          <w:sz w:val="44"/>
          <w:szCs w:val="44"/>
        </w:rPr>
      </w:pPr>
      <w:r w:rsidRPr="00852D57">
        <w:rPr>
          <w:rFonts w:ascii="Times New Roman" w:hAnsi="Times New Roman" w:cs="Times New Roman"/>
          <w:sz w:val="44"/>
          <w:szCs w:val="44"/>
        </w:rPr>
        <w:t>Henderson County Inspections Department</w:t>
      </w:r>
    </w:p>
    <w:p w14:paraId="3253C04D" w14:textId="77777777" w:rsidR="00852D57" w:rsidRDefault="00852D57" w:rsidP="00852D57">
      <w:pPr>
        <w:jc w:val="center"/>
      </w:pPr>
    </w:p>
    <w:p w14:paraId="3253C04E" w14:textId="77777777" w:rsidR="00852D57" w:rsidRDefault="00852D57" w:rsidP="00852D57">
      <w:pPr>
        <w:jc w:val="center"/>
      </w:pPr>
    </w:p>
    <w:p w14:paraId="3253C04F" w14:textId="77777777" w:rsidR="008935DC" w:rsidRPr="00852D57" w:rsidRDefault="001F45F8" w:rsidP="00852D57">
      <w:pPr>
        <w:jc w:val="center"/>
        <w:rPr>
          <w:rFonts w:ascii="Arial" w:hAnsi="Arial" w:cs="Arial"/>
          <w:sz w:val="28"/>
          <w:szCs w:val="28"/>
        </w:rPr>
      </w:pPr>
      <w:r w:rsidRPr="00852D57">
        <w:rPr>
          <w:rFonts w:ascii="Arial" w:hAnsi="Arial" w:cs="Arial"/>
          <w:sz w:val="28"/>
          <w:szCs w:val="28"/>
        </w:rPr>
        <w:t>Park Model</w:t>
      </w:r>
      <w:r w:rsidR="00852D57" w:rsidRPr="00852D57">
        <w:rPr>
          <w:rFonts w:ascii="Arial" w:hAnsi="Arial" w:cs="Arial"/>
          <w:sz w:val="28"/>
          <w:szCs w:val="28"/>
        </w:rPr>
        <w:t xml:space="preserve"> Set-up Information</w:t>
      </w:r>
    </w:p>
    <w:p w14:paraId="3253C050" w14:textId="77777777" w:rsidR="001F45F8" w:rsidRPr="00972709" w:rsidRDefault="001F45F8">
      <w:pPr>
        <w:rPr>
          <w:rFonts w:ascii="Arial" w:hAnsi="Arial" w:cs="Arial"/>
          <w:sz w:val="24"/>
          <w:szCs w:val="24"/>
        </w:rPr>
      </w:pPr>
      <w:r w:rsidRPr="00972709">
        <w:rPr>
          <w:rFonts w:ascii="Arial" w:hAnsi="Arial" w:cs="Arial"/>
          <w:sz w:val="24"/>
          <w:szCs w:val="24"/>
        </w:rPr>
        <w:t>Code Requirements</w:t>
      </w:r>
      <w:r w:rsidR="00852D57" w:rsidRPr="00972709">
        <w:rPr>
          <w:rFonts w:ascii="Arial" w:hAnsi="Arial" w:cs="Arial"/>
          <w:sz w:val="24"/>
          <w:szCs w:val="24"/>
        </w:rPr>
        <w:t>:</w:t>
      </w:r>
    </w:p>
    <w:p w14:paraId="3253C051" w14:textId="77777777" w:rsidR="001F45F8" w:rsidRPr="00972709" w:rsidRDefault="001F45F8" w:rsidP="00852D57">
      <w:pPr>
        <w:pStyle w:val="ListParagraph"/>
        <w:numPr>
          <w:ilvl w:val="0"/>
          <w:numId w:val="1"/>
        </w:numPr>
        <w:rPr>
          <w:rFonts w:ascii="Arial" w:hAnsi="Arial" w:cs="Arial"/>
          <w:sz w:val="24"/>
          <w:szCs w:val="24"/>
        </w:rPr>
      </w:pPr>
      <w:r w:rsidRPr="00972709">
        <w:rPr>
          <w:rFonts w:ascii="Arial" w:hAnsi="Arial" w:cs="Arial"/>
          <w:sz w:val="24"/>
          <w:szCs w:val="24"/>
        </w:rPr>
        <w:t>It is not permissible to s</w:t>
      </w:r>
      <w:r w:rsidR="00852D57" w:rsidRPr="00972709">
        <w:rPr>
          <w:rFonts w:ascii="Arial" w:hAnsi="Arial" w:cs="Arial"/>
          <w:sz w:val="24"/>
          <w:szCs w:val="24"/>
        </w:rPr>
        <w:t xml:space="preserve">et up park models as </w:t>
      </w:r>
      <w:proofErr w:type="gramStart"/>
      <w:r w:rsidR="00852D57" w:rsidRPr="00972709">
        <w:rPr>
          <w:rFonts w:ascii="Arial" w:hAnsi="Arial" w:cs="Arial"/>
          <w:sz w:val="24"/>
          <w:szCs w:val="24"/>
        </w:rPr>
        <w:t>a permanent</w:t>
      </w:r>
      <w:r w:rsidRPr="00972709">
        <w:rPr>
          <w:rFonts w:ascii="Arial" w:hAnsi="Arial" w:cs="Arial"/>
          <w:sz w:val="24"/>
          <w:szCs w:val="24"/>
        </w:rPr>
        <w:t xml:space="preserve"> dwelling</w:t>
      </w:r>
      <w:proofErr w:type="gramEnd"/>
      <w:r w:rsidRPr="00972709">
        <w:rPr>
          <w:rFonts w:ascii="Arial" w:hAnsi="Arial" w:cs="Arial"/>
          <w:sz w:val="24"/>
          <w:szCs w:val="24"/>
        </w:rPr>
        <w:t xml:space="preserve"> unless </w:t>
      </w:r>
      <w:proofErr w:type="gramStart"/>
      <w:r w:rsidRPr="00972709">
        <w:rPr>
          <w:rFonts w:ascii="Arial" w:hAnsi="Arial" w:cs="Arial"/>
          <w:sz w:val="24"/>
          <w:szCs w:val="24"/>
        </w:rPr>
        <w:t>it is</w:t>
      </w:r>
      <w:proofErr w:type="gramEnd"/>
      <w:r w:rsidRPr="00972709">
        <w:rPr>
          <w:rFonts w:ascii="Arial" w:hAnsi="Arial" w:cs="Arial"/>
          <w:sz w:val="24"/>
          <w:szCs w:val="24"/>
        </w:rPr>
        <w:t xml:space="preserve"> labeled a HUD manufactured home or </w:t>
      </w:r>
      <w:proofErr w:type="gramStart"/>
      <w:r w:rsidRPr="00972709">
        <w:rPr>
          <w:rFonts w:ascii="Arial" w:hAnsi="Arial" w:cs="Arial"/>
          <w:sz w:val="24"/>
          <w:szCs w:val="24"/>
        </w:rPr>
        <w:t>a NC</w:t>
      </w:r>
      <w:proofErr w:type="gramEnd"/>
      <w:r w:rsidRPr="00972709">
        <w:rPr>
          <w:rFonts w:ascii="Arial" w:hAnsi="Arial" w:cs="Arial"/>
          <w:sz w:val="24"/>
          <w:szCs w:val="24"/>
        </w:rPr>
        <w:t xml:space="preserve"> Modular Validating Stamp.</w:t>
      </w:r>
    </w:p>
    <w:p w14:paraId="0FCB4F57" w14:textId="11C31563" w:rsidR="00D65B0F" w:rsidRPr="00972709" w:rsidRDefault="00D73054" w:rsidP="00D65B0F">
      <w:pPr>
        <w:pStyle w:val="ListParagraph"/>
        <w:numPr>
          <w:ilvl w:val="0"/>
          <w:numId w:val="1"/>
        </w:numPr>
        <w:rPr>
          <w:rFonts w:ascii="Arial" w:hAnsi="Arial" w:cs="Arial"/>
          <w:sz w:val="24"/>
          <w:szCs w:val="24"/>
        </w:rPr>
      </w:pPr>
      <w:r w:rsidRPr="00972709">
        <w:rPr>
          <w:rFonts w:ascii="Arial" w:hAnsi="Arial" w:cs="Arial"/>
          <w:sz w:val="24"/>
          <w:szCs w:val="24"/>
        </w:rPr>
        <w:t>A single living unit that is primarily designed and completed on a single chassis, mounted on wheels, to provide temporary living quarters for recreational, camping. or seasonal use, is certified by the manufacturer as complying with all applicable requirements of ANSI Al19.5 and: (a) Has a gross trailer area not exceeding 400 square feet (37.15 square meters) in the setup mode or (b) If having a gross trailer area not exceeding 320 square feet (29.72 square meters) in the setup mode, has a width greater than 8.5 ft. (2.59 meters) in the transport mode.</w:t>
      </w:r>
    </w:p>
    <w:p w14:paraId="3253C053" w14:textId="7CA98E76" w:rsidR="001F45F8" w:rsidRPr="00972709" w:rsidRDefault="001F45F8" w:rsidP="00852D57">
      <w:pPr>
        <w:pStyle w:val="ListParagraph"/>
        <w:numPr>
          <w:ilvl w:val="0"/>
          <w:numId w:val="1"/>
        </w:numPr>
        <w:rPr>
          <w:rFonts w:ascii="Arial" w:hAnsi="Arial" w:cs="Arial"/>
          <w:sz w:val="24"/>
          <w:szCs w:val="24"/>
        </w:rPr>
      </w:pPr>
      <w:r w:rsidRPr="00972709">
        <w:rPr>
          <w:rFonts w:ascii="Arial" w:hAnsi="Arial" w:cs="Arial"/>
          <w:sz w:val="24"/>
          <w:szCs w:val="24"/>
        </w:rPr>
        <w:t xml:space="preserve">Towing tongue, wheels, and axles must </w:t>
      </w:r>
      <w:proofErr w:type="gramStart"/>
      <w:r w:rsidRPr="00972709">
        <w:rPr>
          <w:rFonts w:ascii="Arial" w:hAnsi="Arial" w:cs="Arial"/>
          <w:sz w:val="24"/>
          <w:szCs w:val="24"/>
        </w:rPr>
        <w:t>remain on the unit at all times</w:t>
      </w:r>
      <w:proofErr w:type="gramEnd"/>
      <w:r w:rsidRPr="00972709">
        <w:rPr>
          <w:rFonts w:ascii="Arial" w:hAnsi="Arial" w:cs="Arial"/>
          <w:sz w:val="24"/>
          <w:szCs w:val="24"/>
        </w:rPr>
        <w:t>.</w:t>
      </w:r>
    </w:p>
    <w:p w14:paraId="3253C054" w14:textId="77777777" w:rsidR="001F45F8" w:rsidRPr="00972709" w:rsidRDefault="001F45F8" w:rsidP="00852D57">
      <w:pPr>
        <w:pStyle w:val="ListParagraph"/>
        <w:numPr>
          <w:ilvl w:val="0"/>
          <w:numId w:val="1"/>
        </w:numPr>
        <w:rPr>
          <w:rFonts w:ascii="Arial" w:hAnsi="Arial" w:cs="Arial"/>
          <w:sz w:val="24"/>
          <w:szCs w:val="24"/>
        </w:rPr>
      </w:pPr>
      <w:r w:rsidRPr="00972709">
        <w:rPr>
          <w:rFonts w:ascii="Arial" w:hAnsi="Arial" w:cs="Arial"/>
          <w:sz w:val="24"/>
          <w:szCs w:val="24"/>
        </w:rPr>
        <w:t>Units cannot have any permanent plumbing or mechanical connections.</w:t>
      </w:r>
    </w:p>
    <w:p w14:paraId="3253C055" w14:textId="37259B80" w:rsidR="001F45F8" w:rsidRPr="00972709" w:rsidRDefault="00852D57" w:rsidP="00852D57">
      <w:pPr>
        <w:pStyle w:val="ListParagraph"/>
        <w:numPr>
          <w:ilvl w:val="0"/>
          <w:numId w:val="1"/>
        </w:numPr>
        <w:rPr>
          <w:rFonts w:ascii="Arial" w:hAnsi="Arial" w:cs="Arial"/>
          <w:sz w:val="24"/>
          <w:szCs w:val="24"/>
        </w:rPr>
      </w:pPr>
      <w:r w:rsidRPr="00972709">
        <w:rPr>
          <w:rFonts w:ascii="Arial" w:hAnsi="Arial" w:cs="Arial"/>
          <w:sz w:val="24"/>
          <w:szCs w:val="24"/>
        </w:rPr>
        <w:t xml:space="preserve">Electrical supply requirements to be installed and inspected in accordance </w:t>
      </w:r>
      <w:proofErr w:type="gramStart"/>
      <w:r w:rsidRPr="00972709">
        <w:rPr>
          <w:rFonts w:ascii="Arial" w:hAnsi="Arial" w:cs="Arial"/>
          <w:sz w:val="24"/>
          <w:szCs w:val="24"/>
        </w:rPr>
        <w:t>to</w:t>
      </w:r>
      <w:proofErr w:type="gramEnd"/>
      <w:r w:rsidRPr="00972709">
        <w:rPr>
          <w:rFonts w:ascii="Arial" w:hAnsi="Arial" w:cs="Arial"/>
          <w:sz w:val="24"/>
          <w:szCs w:val="24"/>
        </w:rPr>
        <w:t xml:space="preserve"> Article 552.</w:t>
      </w:r>
      <w:r w:rsidR="003A1AC4" w:rsidRPr="00972709">
        <w:rPr>
          <w:rFonts w:ascii="Arial" w:hAnsi="Arial" w:cs="Arial"/>
          <w:sz w:val="24"/>
          <w:szCs w:val="24"/>
        </w:rPr>
        <w:t xml:space="preserve"> Park Model</w:t>
      </w:r>
      <w:r w:rsidR="00972709" w:rsidRPr="00972709">
        <w:rPr>
          <w:rFonts w:ascii="Arial" w:hAnsi="Arial" w:cs="Arial"/>
          <w:sz w:val="24"/>
          <w:szCs w:val="24"/>
        </w:rPr>
        <w:t xml:space="preserve"> can not be hard wired per OSFM interpretation.</w:t>
      </w:r>
    </w:p>
    <w:p w14:paraId="3253C056" w14:textId="77777777" w:rsidR="001F45F8" w:rsidRPr="00972709" w:rsidRDefault="001F45F8" w:rsidP="00852D57">
      <w:pPr>
        <w:pStyle w:val="ListParagraph"/>
        <w:numPr>
          <w:ilvl w:val="0"/>
          <w:numId w:val="1"/>
        </w:numPr>
        <w:rPr>
          <w:rFonts w:ascii="Arial" w:hAnsi="Arial" w:cs="Arial"/>
          <w:sz w:val="24"/>
          <w:szCs w:val="24"/>
        </w:rPr>
      </w:pPr>
      <w:r w:rsidRPr="00972709">
        <w:rPr>
          <w:rFonts w:ascii="Arial" w:hAnsi="Arial" w:cs="Arial"/>
          <w:sz w:val="24"/>
          <w:szCs w:val="24"/>
        </w:rPr>
        <w:t xml:space="preserve">Units may be </w:t>
      </w:r>
      <w:proofErr w:type="gramStart"/>
      <w:r w:rsidRPr="00972709">
        <w:rPr>
          <w:rFonts w:ascii="Arial" w:hAnsi="Arial" w:cs="Arial"/>
          <w:sz w:val="24"/>
          <w:szCs w:val="24"/>
        </w:rPr>
        <w:t>temporary</w:t>
      </w:r>
      <w:proofErr w:type="gramEnd"/>
      <w:r w:rsidRPr="00972709">
        <w:rPr>
          <w:rFonts w:ascii="Arial" w:hAnsi="Arial" w:cs="Arial"/>
          <w:sz w:val="24"/>
          <w:szCs w:val="24"/>
        </w:rPr>
        <w:t xml:space="preserve"> blocked up and anchored.</w:t>
      </w:r>
    </w:p>
    <w:p w14:paraId="3253C057" w14:textId="77777777" w:rsidR="00852D57" w:rsidRPr="00972709" w:rsidRDefault="00852D57">
      <w:pPr>
        <w:rPr>
          <w:rFonts w:ascii="Arial" w:hAnsi="Arial" w:cs="Arial"/>
          <w:sz w:val="24"/>
          <w:szCs w:val="24"/>
        </w:rPr>
      </w:pPr>
    </w:p>
    <w:p w14:paraId="3253C058" w14:textId="56939421" w:rsidR="00852D57" w:rsidRPr="00972709" w:rsidRDefault="00852D57">
      <w:pPr>
        <w:rPr>
          <w:rFonts w:ascii="Arial" w:hAnsi="Arial" w:cs="Arial"/>
          <w:sz w:val="24"/>
          <w:szCs w:val="24"/>
        </w:rPr>
      </w:pPr>
      <w:r w:rsidRPr="00972709">
        <w:rPr>
          <w:rFonts w:ascii="Arial" w:hAnsi="Arial" w:cs="Arial"/>
          <w:sz w:val="24"/>
          <w:szCs w:val="24"/>
        </w:rPr>
        <w:t>(See additional information attached from NC Dept. of Insurance and Appendix E of the 20</w:t>
      </w:r>
      <w:r w:rsidR="00972709">
        <w:rPr>
          <w:rFonts w:ascii="Arial" w:hAnsi="Arial" w:cs="Arial"/>
          <w:sz w:val="24"/>
          <w:szCs w:val="24"/>
        </w:rPr>
        <w:t>19</w:t>
      </w:r>
      <w:r w:rsidRPr="00972709">
        <w:rPr>
          <w:rFonts w:ascii="Arial" w:hAnsi="Arial" w:cs="Arial"/>
          <w:sz w:val="24"/>
          <w:szCs w:val="24"/>
        </w:rPr>
        <w:t xml:space="preserve"> Manufactured Home Code)</w:t>
      </w:r>
    </w:p>
    <w:p w14:paraId="3253C059" w14:textId="77777777" w:rsidR="001F45F8" w:rsidRPr="00972709" w:rsidRDefault="001F45F8">
      <w:pPr>
        <w:rPr>
          <w:sz w:val="24"/>
          <w:szCs w:val="24"/>
        </w:rPr>
      </w:pPr>
    </w:p>
    <w:p w14:paraId="3253C05A" w14:textId="77777777" w:rsidR="001F45F8" w:rsidRPr="00972709" w:rsidRDefault="001F45F8">
      <w:pPr>
        <w:rPr>
          <w:sz w:val="24"/>
          <w:szCs w:val="24"/>
        </w:rPr>
      </w:pPr>
    </w:p>
    <w:sectPr w:rsidR="001F45F8" w:rsidRPr="009727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230207"/>
    <w:multiLevelType w:val="hybridMultilevel"/>
    <w:tmpl w:val="189C9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7531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5F8"/>
    <w:rsid w:val="00010F50"/>
    <w:rsid w:val="000274DB"/>
    <w:rsid w:val="0005186D"/>
    <w:rsid w:val="00051CE6"/>
    <w:rsid w:val="00085E3C"/>
    <w:rsid w:val="000A2CED"/>
    <w:rsid w:val="000C0334"/>
    <w:rsid w:val="000C5498"/>
    <w:rsid w:val="00130057"/>
    <w:rsid w:val="00136B21"/>
    <w:rsid w:val="001D0E0A"/>
    <w:rsid w:val="001F45F8"/>
    <w:rsid w:val="001F5A3F"/>
    <w:rsid w:val="00221E78"/>
    <w:rsid w:val="00255FDD"/>
    <w:rsid w:val="002C5186"/>
    <w:rsid w:val="002E4DED"/>
    <w:rsid w:val="002E7A02"/>
    <w:rsid w:val="002F50D0"/>
    <w:rsid w:val="00306F70"/>
    <w:rsid w:val="00344DDE"/>
    <w:rsid w:val="003734F0"/>
    <w:rsid w:val="003935DF"/>
    <w:rsid w:val="00397B79"/>
    <w:rsid w:val="003A1AC4"/>
    <w:rsid w:val="003E5604"/>
    <w:rsid w:val="0040248A"/>
    <w:rsid w:val="004A1A04"/>
    <w:rsid w:val="004A3367"/>
    <w:rsid w:val="004A6C48"/>
    <w:rsid w:val="004A6FD9"/>
    <w:rsid w:val="004D7C35"/>
    <w:rsid w:val="004E513A"/>
    <w:rsid w:val="004E694E"/>
    <w:rsid w:val="0052197A"/>
    <w:rsid w:val="005275A4"/>
    <w:rsid w:val="00550CC9"/>
    <w:rsid w:val="00555C8C"/>
    <w:rsid w:val="00576F9A"/>
    <w:rsid w:val="00596766"/>
    <w:rsid w:val="00596889"/>
    <w:rsid w:val="00596F80"/>
    <w:rsid w:val="005A2FE2"/>
    <w:rsid w:val="005A59AD"/>
    <w:rsid w:val="005A6198"/>
    <w:rsid w:val="005C443C"/>
    <w:rsid w:val="005D5A49"/>
    <w:rsid w:val="006068E2"/>
    <w:rsid w:val="00623317"/>
    <w:rsid w:val="006666E8"/>
    <w:rsid w:val="006E1400"/>
    <w:rsid w:val="00703E3A"/>
    <w:rsid w:val="00710FFA"/>
    <w:rsid w:val="00723437"/>
    <w:rsid w:val="00767924"/>
    <w:rsid w:val="0079030A"/>
    <w:rsid w:val="007B0BE6"/>
    <w:rsid w:val="007B109A"/>
    <w:rsid w:val="00800375"/>
    <w:rsid w:val="00852D57"/>
    <w:rsid w:val="00855C34"/>
    <w:rsid w:val="00867E6E"/>
    <w:rsid w:val="0088063F"/>
    <w:rsid w:val="008935DC"/>
    <w:rsid w:val="00894771"/>
    <w:rsid w:val="008E0357"/>
    <w:rsid w:val="008E7CAC"/>
    <w:rsid w:val="008F0ACF"/>
    <w:rsid w:val="0091470C"/>
    <w:rsid w:val="0093277F"/>
    <w:rsid w:val="00972709"/>
    <w:rsid w:val="00984BC4"/>
    <w:rsid w:val="009A4005"/>
    <w:rsid w:val="009B32F6"/>
    <w:rsid w:val="009D5712"/>
    <w:rsid w:val="009F5F7B"/>
    <w:rsid w:val="00A1541C"/>
    <w:rsid w:val="00A30042"/>
    <w:rsid w:val="00A33D78"/>
    <w:rsid w:val="00A76121"/>
    <w:rsid w:val="00AC7A3B"/>
    <w:rsid w:val="00B0613A"/>
    <w:rsid w:val="00B47028"/>
    <w:rsid w:val="00B635F8"/>
    <w:rsid w:val="00B67E03"/>
    <w:rsid w:val="00B86A45"/>
    <w:rsid w:val="00BE0708"/>
    <w:rsid w:val="00C11689"/>
    <w:rsid w:val="00C17525"/>
    <w:rsid w:val="00C82056"/>
    <w:rsid w:val="00C90948"/>
    <w:rsid w:val="00CA2F14"/>
    <w:rsid w:val="00CE5BA4"/>
    <w:rsid w:val="00D310C5"/>
    <w:rsid w:val="00D34366"/>
    <w:rsid w:val="00D364E9"/>
    <w:rsid w:val="00D65B0F"/>
    <w:rsid w:val="00D73054"/>
    <w:rsid w:val="00DF204E"/>
    <w:rsid w:val="00E073C5"/>
    <w:rsid w:val="00E55F0A"/>
    <w:rsid w:val="00E66118"/>
    <w:rsid w:val="00E719BF"/>
    <w:rsid w:val="00E86CCF"/>
    <w:rsid w:val="00E93996"/>
    <w:rsid w:val="00EC2B94"/>
    <w:rsid w:val="00ED1331"/>
    <w:rsid w:val="00ED2DAA"/>
    <w:rsid w:val="00EE1D32"/>
    <w:rsid w:val="00F34104"/>
    <w:rsid w:val="00F372AA"/>
    <w:rsid w:val="00F47486"/>
    <w:rsid w:val="00F57EE5"/>
    <w:rsid w:val="00F87B0D"/>
    <w:rsid w:val="00FC4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3C04B"/>
  <w15:chartTrackingRefBased/>
  <w15:docId w15:val="{0E82F7E0-A8A7-477B-BABD-23E75436C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D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195</Words>
  <Characters>1059</Characters>
  <Application>Microsoft Office Word</Application>
  <DocSecurity>0</DocSecurity>
  <Lines>39</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Lyda</dc:creator>
  <cp:keywords/>
  <dc:description/>
  <cp:lastModifiedBy>Crystal Lyda</cp:lastModifiedBy>
  <cp:revision>6</cp:revision>
  <dcterms:created xsi:type="dcterms:W3CDTF">2018-01-05T14:32:00Z</dcterms:created>
  <dcterms:modified xsi:type="dcterms:W3CDTF">2026-02-25T15:48:00Z</dcterms:modified>
</cp:coreProperties>
</file>